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45161" w14:textId="32F9B2D4" w:rsidR="007561A8" w:rsidRDefault="0040499B" w:rsidP="007561A8">
      <w:pPr>
        <w:rPr>
          <w:rFonts w:ascii="Arial" w:hAnsi="Arial" w:cs="Arial"/>
          <w:b/>
          <w:sz w:val="28"/>
          <w:szCs w:val="28"/>
        </w:rPr>
      </w:pPr>
      <w:r>
        <w:rPr>
          <w:rFonts w:ascii="Arial" w:hAnsi="Arial" w:cs="Arial"/>
          <w:b/>
          <w:sz w:val="28"/>
          <w:szCs w:val="28"/>
        </w:rPr>
        <w:t>Employment and S</w:t>
      </w:r>
      <w:r w:rsidR="00F61231">
        <w:rPr>
          <w:rFonts w:ascii="Arial" w:hAnsi="Arial" w:cs="Arial"/>
          <w:b/>
          <w:sz w:val="28"/>
          <w:szCs w:val="28"/>
        </w:rPr>
        <w:t>kills: Update P</w:t>
      </w:r>
      <w:r w:rsidR="007561A8" w:rsidRPr="007561A8">
        <w:rPr>
          <w:rFonts w:ascii="Arial" w:hAnsi="Arial" w:cs="Arial"/>
          <w:b/>
          <w:sz w:val="28"/>
          <w:szCs w:val="28"/>
        </w:rPr>
        <w:t xml:space="preserve">aper </w:t>
      </w:r>
    </w:p>
    <w:p w14:paraId="28B2AA8A" w14:textId="77777777" w:rsidR="007561A8" w:rsidRPr="007561A8" w:rsidRDefault="007561A8" w:rsidP="007561A8">
      <w:pPr>
        <w:rPr>
          <w:rFonts w:ascii="Arial" w:hAnsi="Arial" w:cs="Arial"/>
          <w:b/>
          <w:sz w:val="28"/>
          <w:szCs w:val="28"/>
        </w:rPr>
      </w:pPr>
    </w:p>
    <w:p w14:paraId="694541BA" w14:textId="77777777" w:rsidR="00047D47" w:rsidRPr="008125A0" w:rsidRDefault="00047D47" w:rsidP="00673E2F">
      <w:pPr>
        <w:pStyle w:val="MainText"/>
        <w:spacing w:line="240" w:lineRule="auto"/>
        <w:rPr>
          <w:rFonts w:ascii="Arial" w:hAnsi="Arial" w:cs="Arial"/>
          <w:b/>
          <w:szCs w:val="22"/>
        </w:rPr>
      </w:pPr>
      <w:r w:rsidRPr="008125A0">
        <w:rPr>
          <w:rFonts w:ascii="Arial" w:hAnsi="Arial" w:cs="Arial"/>
          <w:szCs w:val="22"/>
        </w:rPr>
        <w:t>For discussion and direction.</w:t>
      </w:r>
    </w:p>
    <w:p w14:paraId="20F7755B" w14:textId="77777777" w:rsidR="00047D47" w:rsidRPr="008125A0" w:rsidRDefault="00047D47" w:rsidP="00673E2F">
      <w:pPr>
        <w:pStyle w:val="MainText"/>
        <w:spacing w:line="240" w:lineRule="auto"/>
        <w:rPr>
          <w:rFonts w:ascii="Arial" w:hAnsi="Arial" w:cs="Arial"/>
          <w:b/>
          <w:szCs w:val="22"/>
        </w:rPr>
      </w:pPr>
    </w:p>
    <w:p w14:paraId="505DF667" w14:textId="3CC64934" w:rsidR="00047D47" w:rsidRPr="008125A0" w:rsidRDefault="00047D47" w:rsidP="00673E2F">
      <w:pPr>
        <w:pStyle w:val="MainText"/>
        <w:spacing w:line="240" w:lineRule="auto"/>
        <w:rPr>
          <w:rFonts w:ascii="Arial" w:hAnsi="Arial" w:cs="Arial"/>
          <w:szCs w:val="22"/>
        </w:rPr>
      </w:pPr>
      <w:r w:rsidRPr="008125A0">
        <w:rPr>
          <w:rFonts w:ascii="Arial" w:hAnsi="Arial" w:cs="Arial"/>
          <w:b/>
          <w:szCs w:val="22"/>
        </w:rPr>
        <w:t>Summary</w:t>
      </w:r>
    </w:p>
    <w:p w14:paraId="3FC2BF29" w14:textId="77777777" w:rsidR="00047D47" w:rsidRPr="008125A0" w:rsidRDefault="00047D47" w:rsidP="00673E2F">
      <w:pPr>
        <w:pStyle w:val="MainText"/>
        <w:spacing w:line="240" w:lineRule="auto"/>
        <w:rPr>
          <w:rFonts w:ascii="Arial" w:hAnsi="Arial" w:cs="Arial"/>
          <w:szCs w:val="22"/>
        </w:rPr>
      </w:pPr>
    </w:p>
    <w:p w14:paraId="2D2C5765" w14:textId="316A9768" w:rsidR="007561A8" w:rsidRDefault="007561A8" w:rsidP="007561A8">
      <w:pPr>
        <w:jc w:val="both"/>
        <w:rPr>
          <w:rFonts w:ascii="Arial" w:hAnsi="Arial" w:cs="Arial"/>
        </w:rPr>
      </w:pPr>
      <w:r w:rsidRPr="009E17B7">
        <w:rPr>
          <w:rFonts w:ascii="Arial" w:hAnsi="Arial" w:cs="Arial"/>
        </w:rPr>
        <w:t xml:space="preserve">Board members agreed that employment and skills should continue to be a key lobbying focus </w:t>
      </w:r>
      <w:r>
        <w:rPr>
          <w:rFonts w:ascii="Arial" w:hAnsi="Arial" w:cs="Arial"/>
        </w:rPr>
        <w:t>for the organisation</w:t>
      </w:r>
      <w:r w:rsidRPr="009E17B7">
        <w:rPr>
          <w:rFonts w:ascii="Arial" w:hAnsi="Arial" w:cs="Arial"/>
        </w:rPr>
        <w:t>, and one which should be developed a</w:t>
      </w:r>
      <w:r>
        <w:rPr>
          <w:rFonts w:ascii="Arial" w:hAnsi="Arial" w:cs="Arial"/>
        </w:rPr>
        <w:t>l</w:t>
      </w:r>
      <w:r w:rsidR="000C4D3E">
        <w:rPr>
          <w:rFonts w:ascii="Arial" w:hAnsi="Arial" w:cs="Arial"/>
        </w:rPr>
        <w:t xml:space="preserve">ongside the </w:t>
      </w:r>
      <w:r w:rsidR="001C4D96">
        <w:rPr>
          <w:rFonts w:ascii="Arial" w:hAnsi="Arial" w:cs="Arial"/>
        </w:rPr>
        <w:t>People and Places</w:t>
      </w:r>
      <w:r w:rsidR="00492C57">
        <w:rPr>
          <w:rFonts w:ascii="Arial" w:hAnsi="Arial" w:cs="Arial"/>
        </w:rPr>
        <w:t xml:space="preserve"> Board.</w:t>
      </w:r>
      <w:r w:rsidR="008C3634">
        <w:rPr>
          <w:rFonts w:ascii="Arial" w:hAnsi="Arial" w:cs="Arial"/>
        </w:rPr>
        <w:t xml:space="preserve"> This paper updates the Board on latest Government announcements and LGA activity and suggests options for future activity in this area.</w:t>
      </w:r>
    </w:p>
    <w:p w14:paraId="19218CD2" w14:textId="77777777" w:rsidR="007561A8" w:rsidRDefault="007561A8" w:rsidP="007561A8">
      <w:pPr>
        <w:jc w:val="both"/>
        <w:rPr>
          <w:rFonts w:ascii="Arial" w:hAnsi="Arial" w:cs="Arial"/>
        </w:rPr>
      </w:pPr>
    </w:p>
    <w:p w14:paraId="37240093" w14:textId="77777777" w:rsidR="00047D47" w:rsidRPr="008125A0" w:rsidRDefault="00047D47" w:rsidP="00673E2F">
      <w:pPr>
        <w:pStyle w:val="MainText"/>
        <w:spacing w:line="240" w:lineRule="auto"/>
        <w:rPr>
          <w:rFonts w:ascii="Arial" w:hAnsi="Arial" w:cs="Arial"/>
          <w:szCs w:val="22"/>
        </w:rPr>
      </w:pPr>
    </w:p>
    <w:tbl>
      <w:tblPr>
        <w:tblW w:w="0" w:type="auto"/>
        <w:tblInd w:w="-147"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8944"/>
      </w:tblGrid>
      <w:tr w:rsidR="00047D47" w:rsidRPr="008125A0" w14:paraId="790C92B6" w14:textId="77777777" w:rsidTr="00C357EC">
        <w:tc>
          <w:tcPr>
            <w:tcW w:w="8944" w:type="dxa"/>
          </w:tcPr>
          <w:p w14:paraId="7B36C849" w14:textId="77777777" w:rsidR="00047D47" w:rsidRPr="008125A0" w:rsidRDefault="00047D47" w:rsidP="00673E2F">
            <w:pPr>
              <w:pStyle w:val="MainText"/>
              <w:spacing w:line="240" w:lineRule="auto"/>
              <w:ind w:left="360"/>
              <w:rPr>
                <w:rFonts w:ascii="Arial" w:hAnsi="Arial" w:cs="Arial"/>
                <w:b/>
                <w:szCs w:val="22"/>
              </w:rPr>
            </w:pPr>
          </w:p>
          <w:p w14:paraId="7FAEA442" w14:textId="6A460BF1" w:rsidR="00492C57" w:rsidRPr="00492C57" w:rsidRDefault="00F61231" w:rsidP="00F61231">
            <w:pPr>
              <w:pStyle w:val="MainText"/>
              <w:tabs>
                <w:tab w:val="left" w:pos="2685"/>
              </w:tabs>
              <w:spacing w:line="240" w:lineRule="auto"/>
              <w:ind w:left="360"/>
              <w:rPr>
                <w:rFonts w:ascii="Arial" w:hAnsi="Arial" w:cs="Arial"/>
                <w:b/>
                <w:szCs w:val="22"/>
              </w:rPr>
            </w:pPr>
            <w:r>
              <w:rPr>
                <w:rFonts w:ascii="Arial" w:hAnsi="Arial" w:cs="Arial"/>
                <w:b/>
                <w:szCs w:val="22"/>
              </w:rPr>
              <w:t>Recommendation</w:t>
            </w:r>
          </w:p>
          <w:p w14:paraId="69E06F09" w14:textId="77777777" w:rsidR="000C4D3E" w:rsidRDefault="000C4D3E" w:rsidP="007561A8">
            <w:pPr>
              <w:pStyle w:val="MainText"/>
              <w:spacing w:line="240" w:lineRule="auto"/>
              <w:ind w:left="360"/>
              <w:rPr>
                <w:rFonts w:ascii="Arial" w:hAnsi="Arial" w:cs="Arial"/>
              </w:rPr>
            </w:pPr>
          </w:p>
          <w:p w14:paraId="62109E3C" w14:textId="77777777" w:rsidR="007561A8" w:rsidRPr="007561A8" w:rsidRDefault="00492C57" w:rsidP="007561A8">
            <w:pPr>
              <w:pStyle w:val="MainText"/>
              <w:spacing w:line="240" w:lineRule="auto"/>
              <w:ind w:left="360"/>
              <w:rPr>
                <w:rFonts w:ascii="Arial" w:hAnsi="Arial" w:cs="Arial"/>
                <w:b/>
                <w:szCs w:val="22"/>
              </w:rPr>
            </w:pPr>
            <w:r>
              <w:rPr>
                <w:rFonts w:ascii="Arial" w:hAnsi="Arial" w:cs="Arial"/>
              </w:rPr>
              <w:t>Devolving employment and skills levers and funding to groups of councils is a longstanding LGA lobbying aim and one of t</w:t>
            </w:r>
            <w:r w:rsidRPr="00B42B92">
              <w:rPr>
                <w:rFonts w:ascii="Arial" w:hAnsi="Arial" w:cs="Arial"/>
              </w:rPr>
              <w:t>he top ‘ask</w:t>
            </w:r>
            <w:r>
              <w:rPr>
                <w:rFonts w:ascii="Arial" w:hAnsi="Arial" w:cs="Arial"/>
              </w:rPr>
              <w:t>s</w:t>
            </w:r>
            <w:r w:rsidRPr="00B42B92">
              <w:rPr>
                <w:rFonts w:ascii="Arial" w:hAnsi="Arial" w:cs="Arial"/>
              </w:rPr>
              <w:t>’ in</w:t>
            </w:r>
            <w:r>
              <w:rPr>
                <w:rFonts w:ascii="Arial" w:hAnsi="Arial" w:cs="Arial"/>
              </w:rPr>
              <w:t xml:space="preserve"> cou</w:t>
            </w:r>
            <w:r w:rsidRPr="00B42B92">
              <w:rPr>
                <w:rFonts w:ascii="Arial" w:hAnsi="Arial" w:cs="Arial"/>
              </w:rPr>
              <w:t>ncils</w:t>
            </w:r>
            <w:r>
              <w:rPr>
                <w:rFonts w:ascii="Arial" w:hAnsi="Arial" w:cs="Arial"/>
              </w:rPr>
              <w:t>’</w:t>
            </w:r>
            <w:r w:rsidRPr="00B42B92">
              <w:rPr>
                <w:rFonts w:ascii="Arial" w:hAnsi="Arial" w:cs="Arial"/>
              </w:rPr>
              <w:t xml:space="preserve"> devolution bids</w:t>
            </w:r>
            <w:r>
              <w:rPr>
                <w:rFonts w:ascii="Arial" w:hAnsi="Arial" w:cs="Arial"/>
              </w:rPr>
              <w:t xml:space="preserve">. </w:t>
            </w:r>
            <w:r w:rsidRPr="0079613A">
              <w:rPr>
                <w:rFonts w:ascii="Arial" w:hAnsi="Arial" w:cs="Arial"/>
              </w:rPr>
              <w:t xml:space="preserve">This paper seeks Members’ steer on current and proposed activity to influence </w:t>
            </w:r>
            <w:r>
              <w:rPr>
                <w:rFonts w:ascii="Arial" w:hAnsi="Arial" w:cs="Arial"/>
              </w:rPr>
              <w:t>this</w:t>
            </w:r>
            <w:r w:rsidR="008C3634">
              <w:rPr>
                <w:rFonts w:ascii="Arial" w:hAnsi="Arial" w:cs="Arial"/>
              </w:rPr>
              <w:t>.</w:t>
            </w:r>
            <w:r>
              <w:rPr>
                <w:rFonts w:ascii="Arial" w:hAnsi="Arial" w:cs="Arial"/>
              </w:rPr>
              <w:t xml:space="preserve">  </w:t>
            </w:r>
          </w:p>
          <w:p w14:paraId="32934834" w14:textId="77777777" w:rsidR="00047D47" w:rsidRPr="008125A0" w:rsidRDefault="00047D47" w:rsidP="00673E2F">
            <w:pPr>
              <w:pStyle w:val="MainText"/>
              <w:spacing w:line="240" w:lineRule="auto"/>
              <w:rPr>
                <w:rFonts w:ascii="Arial" w:hAnsi="Arial" w:cs="Arial"/>
                <w:szCs w:val="22"/>
              </w:rPr>
            </w:pPr>
          </w:p>
          <w:p w14:paraId="5745B5A7" w14:textId="1C450D8C" w:rsidR="00047D47" w:rsidRPr="008125A0" w:rsidRDefault="00047D47" w:rsidP="00673E2F">
            <w:pPr>
              <w:pStyle w:val="MainText"/>
              <w:spacing w:line="240" w:lineRule="auto"/>
              <w:ind w:left="360"/>
              <w:rPr>
                <w:rFonts w:ascii="Arial" w:hAnsi="Arial" w:cs="Arial"/>
                <w:b/>
                <w:szCs w:val="22"/>
              </w:rPr>
            </w:pPr>
            <w:r w:rsidRPr="008125A0">
              <w:rPr>
                <w:rFonts w:ascii="Arial" w:hAnsi="Arial" w:cs="Arial"/>
                <w:b/>
                <w:szCs w:val="22"/>
              </w:rPr>
              <w:t>Action</w:t>
            </w:r>
          </w:p>
          <w:p w14:paraId="28569B71" w14:textId="77777777" w:rsidR="00047D47" w:rsidRPr="008125A0" w:rsidRDefault="00047D47" w:rsidP="00673E2F">
            <w:pPr>
              <w:pStyle w:val="MainText"/>
              <w:spacing w:line="240" w:lineRule="auto"/>
              <w:rPr>
                <w:rFonts w:ascii="Arial" w:hAnsi="Arial" w:cs="Arial"/>
                <w:b/>
                <w:szCs w:val="22"/>
              </w:rPr>
            </w:pPr>
          </w:p>
          <w:p w14:paraId="1D95F460" w14:textId="77777777" w:rsidR="00047D47" w:rsidRPr="008125A0" w:rsidRDefault="00047D47" w:rsidP="00673E2F">
            <w:pPr>
              <w:pStyle w:val="MainText"/>
              <w:spacing w:line="240" w:lineRule="auto"/>
              <w:ind w:left="360"/>
              <w:rPr>
                <w:rFonts w:ascii="Arial" w:hAnsi="Arial" w:cs="Arial"/>
                <w:szCs w:val="22"/>
              </w:rPr>
            </w:pPr>
            <w:r w:rsidRPr="008125A0">
              <w:rPr>
                <w:rFonts w:ascii="Arial" w:hAnsi="Arial" w:cs="Arial"/>
                <w:szCs w:val="22"/>
              </w:rPr>
              <w:t>Officers to take forward as directed by members.</w:t>
            </w:r>
          </w:p>
          <w:p w14:paraId="1CCCD4CE" w14:textId="77777777" w:rsidR="00047D47" w:rsidRPr="008125A0" w:rsidRDefault="00047D47" w:rsidP="00673E2F">
            <w:pPr>
              <w:pStyle w:val="MainText"/>
              <w:spacing w:line="240" w:lineRule="auto"/>
              <w:rPr>
                <w:rFonts w:ascii="Arial" w:hAnsi="Arial" w:cs="Arial"/>
                <w:b/>
                <w:szCs w:val="22"/>
              </w:rPr>
            </w:pPr>
          </w:p>
        </w:tc>
      </w:tr>
    </w:tbl>
    <w:p w14:paraId="726552F0" w14:textId="77777777" w:rsidR="00047D47" w:rsidRPr="008125A0" w:rsidRDefault="00047D47" w:rsidP="00673E2F">
      <w:pPr>
        <w:pStyle w:val="MainText"/>
        <w:spacing w:line="240" w:lineRule="auto"/>
        <w:rPr>
          <w:rFonts w:ascii="Arial" w:hAnsi="Arial" w:cs="Arial"/>
          <w:szCs w:val="22"/>
        </w:rPr>
      </w:pPr>
    </w:p>
    <w:p w14:paraId="342BC716" w14:textId="77777777" w:rsidR="00047D47" w:rsidRPr="008125A0" w:rsidRDefault="00047D47" w:rsidP="00673E2F">
      <w:pPr>
        <w:pStyle w:val="MainText"/>
        <w:spacing w:line="240" w:lineRule="auto"/>
        <w:rPr>
          <w:rFonts w:ascii="Arial" w:hAnsi="Arial" w:cs="Arial"/>
          <w:szCs w:val="22"/>
        </w:rPr>
      </w:pPr>
    </w:p>
    <w:p w14:paraId="0E816140" w14:textId="77777777" w:rsidR="00047D47" w:rsidRPr="008125A0" w:rsidRDefault="00047D47" w:rsidP="00673E2F">
      <w:pPr>
        <w:pStyle w:val="MainText"/>
        <w:spacing w:line="240" w:lineRule="auto"/>
        <w:rPr>
          <w:rFonts w:ascii="Arial" w:hAnsi="Arial" w:cs="Arial"/>
          <w:szCs w:val="22"/>
        </w:rPr>
      </w:pPr>
    </w:p>
    <w:p w14:paraId="0ABC7999" w14:textId="77777777" w:rsidR="00F61231" w:rsidRDefault="007561A8" w:rsidP="007561A8">
      <w:pPr>
        <w:pStyle w:val="MainText"/>
        <w:spacing w:before="120" w:line="240" w:lineRule="auto"/>
        <w:rPr>
          <w:rFonts w:ascii="Arial" w:hAnsi="Arial" w:cs="Arial"/>
          <w:szCs w:val="22"/>
        </w:rPr>
      </w:pPr>
      <w:r w:rsidRPr="008125A0">
        <w:rPr>
          <w:rFonts w:ascii="Arial" w:hAnsi="Arial" w:cs="Arial"/>
          <w:b/>
          <w:szCs w:val="22"/>
        </w:rPr>
        <w:t>Contact officer:</w:t>
      </w:r>
      <w:r w:rsidR="00F61231">
        <w:rPr>
          <w:rFonts w:ascii="Arial" w:hAnsi="Arial" w:cs="Arial"/>
          <w:szCs w:val="22"/>
        </w:rPr>
        <w:t xml:space="preserve"> </w:t>
      </w:r>
      <w:r>
        <w:rPr>
          <w:rFonts w:ascii="Arial" w:hAnsi="Arial" w:cs="Arial"/>
          <w:szCs w:val="22"/>
        </w:rPr>
        <w:t xml:space="preserve">Jasbir Jhas, Senior Adviser </w:t>
      </w:r>
    </w:p>
    <w:p w14:paraId="0D9AFD7C" w14:textId="77777777" w:rsidR="00F61231" w:rsidRDefault="00F61231" w:rsidP="007561A8">
      <w:pPr>
        <w:pStyle w:val="MainText"/>
        <w:spacing w:before="120" w:line="240" w:lineRule="auto"/>
        <w:rPr>
          <w:rFonts w:ascii="Arial" w:hAnsi="Arial" w:cs="Arial"/>
          <w:szCs w:val="22"/>
        </w:rPr>
      </w:pPr>
      <w:r w:rsidRPr="00F61231">
        <w:rPr>
          <w:rFonts w:ascii="Arial" w:hAnsi="Arial" w:cs="Arial"/>
          <w:b/>
          <w:szCs w:val="22"/>
        </w:rPr>
        <w:t>Email</w:t>
      </w:r>
      <w:r>
        <w:rPr>
          <w:rFonts w:ascii="Arial" w:hAnsi="Arial" w:cs="Arial"/>
          <w:szCs w:val="22"/>
        </w:rPr>
        <w:t xml:space="preserve">: </w:t>
      </w:r>
      <w:hyperlink r:id="rId11" w:history="1">
        <w:r w:rsidR="007561A8" w:rsidRPr="00EE1DA6">
          <w:rPr>
            <w:rStyle w:val="Hyperlink"/>
            <w:rFonts w:ascii="Arial" w:hAnsi="Arial" w:cs="Arial"/>
            <w:szCs w:val="22"/>
          </w:rPr>
          <w:t>jasbir.jhas@local.gov.uk</w:t>
        </w:r>
      </w:hyperlink>
      <w:r w:rsidR="007561A8">
        <w:rPr>
          <w:rFonts w:ascii="Arial" w:hAnsi="Arial" w:cs="Arial"/>
          <w:szCs w:val="22"/>
        </w:rPr>
        <w:t xml:space="preserve"> </w:t>
      </w:r>
    </w:p>
    <w:p w14:paraId="147C87F4" w14:textId="7A653F4E" w:rsidR="007561A8" w:rsidRDefault="00F61231" w:rsidP="007561A8">
      <w:pPr>
        <w:pStyle w:val="MainText"/>
        <w:spacing w:before="120" w:line="240" w:lineRule="auto"/>
        <w:rPr>
          <w:rFonts w:ascii="Arial" w:hAnsi="Arial" w:cs="Arial"/>
          <w:szCs w:val="22"/>
        </w:rPr>
      </w:pPr>
      <w:r w:rsidRPr="00F61231">
        <w:rPr>
          <w:rFonts w:ascii="Arial" w:hAnsi="Arial" w:cs="Arial"/>
          <w:b/>
          <w:szCs w:val="22"/>
        </w:rPr>
        <w:t>Phone:</w:t>
      </w:r>
      <w:r>
        <w:rPr>
          <w:rFonts w:ascii="Arial" w:hAnsi="Arial" w:cs="Arial"/>
          <w:szCs w:val="22"/>
        </w:rPr>
        <w:t xml:space="preserve"> </w:t>
      </w:r>
      <w:r w:rsidR="007561A8">
        <w:rPr>
          <w:rFonts w:ascii="Arial" w:hAnsi="Arial" w:cs="Arial"/>
          <w:szCs w:val="22"/>
        </w:rPr>
        <w:t>020 7664 3114</w:t>
      </w:r>
    </w:p>
    <w:p w14:paraId="08785BDC" w14:textId="77777777" w:rsidR="007561A8" w:rsidRPr="008125A0" w:rsidRDefault="00F55C74" w:rsidP="007561A8">
      <w:pPr>
        <w:pStyle w:val="MainText"/>
        <w:tabs>
          <w:tab w:val="left" w:pos="2442"/>
        </w:tabs>
        <w:spacing w:before="120" w:line="240" w:lineRule="auto"/>
        <w:rPr>
          <w:rFonts w:ascii="Arial" w:hAnsi="Arial" w:cs="Arial"/>
          <w:szCs w:val="22"/>
        </w:rPr>
      </w:pPr>
      <w:r>
        <w:rPr>
          <w:rFonts w:ascii="Arial" w:hAnsi="Arial" w:cs="Arial"/>
          <w:szCs w:val="22"/>
        </w:rPr>
        <w:t xml:space="preserve"> </w:t>
      </w:r>
    </w:p>
    <w:p w14:paraId="0C68AD97" w14:textId="77777777" w:rsidR="00047D47" w:rsidRPr="008125A0" w:rsidRDefault="007561A8" w:rsidP="00673E2F">
      <w:pPr>
        <w:pStyle w:val="MainText"/>
        <w:spacing w:line="240" w:lineRule="auto"/>
        <w:rPr>
          <w:rFonts w:ascii="Arial" w:hAnsi="Arial" w:cs="Arial"/>
          <w:szCs w:val="22"/>
        </w:rPr>
      </w:pPr>
      <w:r>
        <w:rPr>
          <w:rFonts w:ascii="Arial" w:hAnsi="Arial" w:cs="Arial"/>
          <w:b/>
          <w:szCs w:val="22"/>
        </w:rPr>
        <w:t xml:space="preserve"> </w:t>
      </w:r>
    </w:p>
    <w:p w14:paraId="26D822D8" w14:textId="77777777" w:rsidR="00047D47" w:rsidRPr="008125A0" w:rsidRDefault="00047D47" w:rsidP="00673E2F">
      <w:pPr>
        <w:rPr>
          <w:rFonts w:ascii="Arial" w:hAnsi="Arial" w:cs="Arial"/>
          <w:szCs w:val="22"/>
        </w:rPr>
        <w:sectPr w:rsidR="00047D47" w:rsidRPr="008125A0" w:rsidSect="008C3634">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851" w:left="1418" w:header="1134" w:footer="567" w:gutter="0"/>
          <w:cols w:space="720"/>
        </w:sectPr>
      </w:pPr>
    </w:p>
    <w:p w14:paraId="4CBD79A8" w14:textId="77777777" w:rsidR="00047D47" w:rsidRPr="008125A0" w:rsidRDefault="00047D47" w:rsidP="00673E2F">
      <w:pPr>
        <w:rPr>
          <w:rFonts w:ascii="Arial" w:hAnsi="Arial" w:cs="Arial"/>
          <w:szCs w:val="22"/>
        </w:rPr>
      </w:pPr>
      <w:r w:rsidRPr="008125A0">
        <w:rPr>
          <w:rFonts w:ascii="Arial" w:hAnsi="Arial" w:cs="Arial"/>
          <w:szCs w:val="22"/>
        </w:rPr>
        <w:lastRenderedPageBreak/>
        <w:br w:type="page"/>
      </w:r>
    </w:p>
    <w:p w14:paraId="1BF0FCEC" w14:textId="77777777" w:rsidR="007561A8" w:rsidRPr="007561A8" w:rsidRDefault="007561A8" w:rsidP="007561A8">
      <w:pPr>
        <w:rPr>
          <w:rFonts w:ascii="Arial" w:hAnsi="Arial" w:cs="Arial"/>
          <w:b/>
          <w:sz w:val="28"/>
          <w:szCs w:val="28"/>
        </w:rPr>
      </w:pPr>
      <w:r w:rsidRPr="007561A8">
        <w:rPr>
          <w:rFonts w:ascii="Arial" w:hAnsi="Arial" w:cs="Arial"/>
          <w:b/>
          <w:sz w:val="28"/>
          <w:szCs w:val="28"/>
        </w:rPr>
        <w:lastRenderedPageBreak/>
        <w:t xml:space="preserve">Employment and skills: update paper </w:t>
      </w:r>
    </w:p>
    <w:p w14:paraId="0723A9E0" w14:textId="77777777" w:rsidR="007561A8" w:rsidRDefault="007561A8" w:rsidP="007561A8">
      <w:pPr>
        <w:rPr>
          <w:rFonts w:ascii="Arial" w:hAnsi="Arial" w:cs="Arial"/>
          <w:b/>
        </w:rPr>
      </w:pPr>
    </w:p>
    <w:p w14:paraId="7E38BC6E" w14:textId="77777777" w:rsidR="008B6081" w:rsidRPr="00492C57" w:rsidRDefault="008B6081" w:rsidP="00492C57">
      <w:pPr>
        <w:jc w:val="both"/>
        <w:rPr>
          <w:rFonts w:ascii="Arial" w:hAnsi="Arial" w:cs="Arial"/>
          <w:b/>
          <w:u w:val="single"/>
        </w:rPr>
      </w:pPr>
      <w:r w:rsidRPr="00492C57">
        <w:rPr>
          <w:rFonts w:ascii="Arial" w:hAnsi="Arial" w:cs="Arial"/>
          <w:b/>
          <w:u w:val="single"/>
        </w:rPr>
        <w:t xml:space="preserve">Summary </w:t>
      </w:r>
    </w:p>
    <w:p w14:paraId="61A1C1CB" w14:textId="77777777" w:rsidR="008B6081" w:rsidRPr="0079613A" w:rsidRDefault="008B6081" w:rsidP="008B6081">
      <w:pPr>
        <w:jc w:val="both"/>
        <w:rPr>
          <w:rFonts w:ascii="Arial" w:hAnsi="Arial" w:cs="Arial"/>
        </w:rPr>
      </w:pPr>
    </w:p>
    <w:p w14:paraId="15947013" w14:textId="77777777" w:rsidR="008B6081" w:rsidRPr="00492C57" w:rsidRDefault="008B6081" w:rsidP="00492C57">
      <w:pPr>
        <w:pStyle w:val="ListParagraph"/>
        <w:numPr>
          <w:ilvl w:val="0"/>
          <w:numId w:val="1"/>
        </w:numPr>
        <w:jc w:val="both"/>
        <w:rPr>
          <w:rFonts w:ascii="Arial" w:hAnsi="Arial" w:cs="Arial"/>
        </w:rPr>
      </w:pPr>
      <w:r w:rsidRPr="00492C57">
        <w:rPr>
          <w:rFonts w:ascii="Arial" w:hAnsi="Arial" w:cs="Arial"/>
        </w:rPr>
        <w:t>Devolving employment and skills levers and funding to groups of councils is a longstanding LGA lobbying aim and one of the top ‘asks’ in councils’ devolution bids. This requires the sector negotiating with Whitehall on an individual devolution deal basis and at scale. The LGA has a clear role in supporting councils in both. This paper seeks Members’ steer on current and proposed activity to influence this.</w:t>
      </w:r>
    </w:p>
    <w:p w14:paraId="7A9C4EE2" w14:textId="77777777" w:rsidR="008B6081" w:rsidRPr="0079613A" w:rsidRDefault="008B6081" w:rsidP="008B6081">
      <w:pPr>
        <w:autoSpaceDE w:val="0"/>
        <w:autoSpaceDN w:val="0"/>
        <w:adjustRightInd w:val="0"/>
        <w:jc w:val="both"/>
        <w:rPr>
          <w:rFonts w:ascii="Arial" w:hAnsi="Arial" w:cs="Arial"/>
        </w:rPr>
      </w:pPr>
    </w:p>
    <w:p w14:paraId="598B26F7" w14:textId="77777777" w:rsidR="008B6081" w:rsidRPr="00492C57" w:rsidRDefault="008B6081" w:rsidP="00492C57">
      <w:pPr>
        <w:jc w:val="both"/>
        <w:rPr>
          <w:rFonts w:ascii="Arial" w:hAnsi="Arial" w:cs="Arial"/>
          <w:b/>
          <w:u w:val="single"/>
        </w:rPr>
      </w:pPr>
      <w:r w:rsidRPr="00492C57">
        <w:rPr>
          <w:rFonts w:ascii="Arial" w:hAnsi="Arial" w:cs="Arial"/>
          <w:b/>
          <w:u w:val="single"/>
        </w:rPr>
        <w:t>The Government’s employment and skills agenda</w:t>
      </w:r>
    </w:p>
    <w:p w14:paraId="4A62BD1A" w14:textId="77777777" w:rsidR="008B6081" w:rsidRPr="001C2E00" w:rsidRDefault="008B6081" w:rsidP="008B6081">
      <w:pPr>
        <w:jc w:val="both"/>
        <w:rPr>
          <w:rFonts w:ascii="Arial" w:hAnsi="Arial" w:cs="Arial"/>
        </w:rPr>
      </w:pPr>
    </w:p>
    <w:p w14:paraId="48FD7373" w14:textId="77777777" w:rsidR="008B6081" w:rsidRPr="00492C57" w:rsidRDefault="008B6081" w:rsidP="00492C57">
      <w:pPr>
        <w:pStyle w:val="ListParagraph"/>
        <w:numPr>
          <w:ilvl w:val="0"/>
          <w:numId w:val="1"/>
        </w:numPr>
        <w:jc w:val="both"/>
        <w:rPr>
          <w:rFonts w:ascii="Arial" w:hAnsi="Arial" w:cs="Arial"/>
        </w:rPr>
      </w:pPr>
      <w:r w:rsidRPr="00492C57">
        <w:rPr>
          <w:rFonts w:ascii="Arial" w:hAnsi="Arial" w:cs="Arial"/>
        </w:rPr>
        <w:t xml:space="preserve">Over the course of this Parliament, the Government has committed to achieve full employment, deliver three million new apprenticeships, restructure and localise the skills system, reduce </w:t>
      </w:r>
      <w:proofErr w:type="spellStart"/>
      <w:r w:rsidRPr="00492C57">
        <w:rPr>
          <w:rFonts w:ascii="Arial" w:hAnsi="Arial" w:cs="Arial"/>
        </w:rPr>
        <w:t>worklessness</w:t>
      </w:r>
      <w:proofErr w:type="spellEnd"/>
      <w:r w:rsidRPr="00492C57">
        <w:rPr>
          <w:rFonts w:ascii="Arial" w:hAnsi="Arial" w:cs="Arial"/>
        </w:rPr>
        <w:t xml:space="preserve"> by halving the disability employment gap, supporting more people with mental health and long term ‘treatable’ conditions into work, and make young people ‘earn or learn’. These reforms need to be delivered within reduced departmental budgets, and require careful and planned use of resources.  </w:t>
      </w:r>
    </w:p>
    <w:p w14:paraId="3E42D6EC" w14:textId="77777777" w:rsidR="008B6081" w:rsidRDefault="008B6081" w:rsidP="008B6081">
      <w:pPr>
        <w:jc w:val="both"/>
        <w:rPr>
          <w:rFonts w:ascii="Arial" w:hAnsi="Arial" w:cs="Arial"/>
        </w:rPr>
      </w:pPr>
    </w:p>
    <w:p w14:paraId="253BF4E7" w14:textId="0C940811" w:rsidR="008B6081" w:rsidRPr="00492C57" w:rsidRDefault="008B6081" w:rsidP="00492C57">
      <w:pPr>
        <w:pStyle w:val="ListParagraph"/>
        <w:numPr>
          <w:ilvl w:val="0"/>
          <w:numId w:val="1"/>
        </w:numPr>
        <w:jc w:val="both"/>
        <w:rPr>
          <w:rFonts w:ascii="Arial" w:hAnsi="Arial" w:cs="Arial"/>
        </w:rPr>
      </w:pPr>
      <w:r w:rsidRPr="00492C57">
        <w:rPr>
          <w:rFonts w:ascii="Arial" w:hAnsi="Arial" w:cs="Arial"/>
        </w:rPr>
        <w:t xml:space="preserve">While the Government recognises that ‘local’ matters, a continued silo approach </w:t>
      </w:r>
      <w:r w:rsidR="008C3634">
        <w:rPr>
          <w:rFonts w:ascii="Arial" w:hAnsi="Arial" w:cs="Arial"/>
        </w:rPr>
        <w:t xml:space="preserve">in </w:t>
      </w:r>
      <w:r w:rsidR="008C3634" w:rsidRPr="00492C57">
        <w:rPr>
          <w:rFonts w:ascii="Arial" w:hAnsi="Arial" w:cs="Arial"/>
        </w:rPr>
        <w:t xml:space="preserve">Whitehall </w:t>
      </w:r>
      <w:r w:rsidRPr="00492C57">
        <w:rPr>
          <w:rFonts w:ascii="Arial" w:hAnsi="Arial" w:cs="Arial"/>
        </w:rPr>
        <w:t xml:space="preserve">– </w:t>
      </w:r>
      <w:r w:rsidR="008C3634">
        <w:rPr>
          <w:rFonts w:ascii="Arial" w:hAnsi="Arial" w:cs="Arial"/>
        </w:rPr>
        <w:t xml:space="preserve">via </w:t>
      </w:r>
      <w:r w:rsidRPr="00492C57">
        <w:rPr>
          <w:rFonts w:ascii="Arial" w:hAnsi="Arial" w:cs="Arial"/>
        </w:rPr>
        <w:t xml:space="preserve">DWP, BIS and </w:t>
      </w:r>
      <w:proofErr w:type="spellStart"/>
      <w:r w:rsidRPr="00492C57">
        <w:rPr>
          <w:rFonts w:ascii="Arial" w:hAnsi="Arial" w:cs="Arial"/>
        </w:rPr>
        <w:t>DfE</w:t>
      </w:r>
      <w:proofErr w:type="spellEnd"/>
      <w:r w:rsidRPr="00492C57">
        <w:rPr>
          <w:rFonts w:ascii="Arial" w:hAnsi="Arial" w:cs="Arial"/>
        </w:rPr>
        <w:t xml:space="preserve"> – to employment and skills, perpetuates disparate funding streams, initiatives and institutions, which lack coherence on the ground or relevance to local economic need, and ill-serve people and places which most need it. </w:t>
      </w:r>
    </w:p>
    <w:p w14:paraId="082EFB3E" w14:textId="77777777" w:rsidR="008B6081" w:rsidRPr="0079613A" w:rsidRDefault="008B6081" w:rsidP="008B6081">
      <w:pPr>
        <w:jc w:val="both"/>
        <w:rPr>
          <w:rFonts w:ascii="Arial" w:hAnsi="Arial" w:cs="Arial"/>
        </w:rPr>
      </w:pPr>
    </w:p>
    <w:p w14:paraId="0D692B47" w14:textId="77777777" w:rsidR="008B6081" w:rsidRPr="00492C57" w:rsidRDefault="008B6081" w:rsidP="00492C57">
      <w:pPr>
        <w:jc w:val="both"/>
        <w:rPr>
          <w:rFonts w:ascii="Arial" w:hAnsi="Arial" w:cs="Arial"/>
          <w:b/>
          <w:u w:val="single"/>
        </w:rPr>
      </w:pPr>
      <w:r w:rsidRPr="00492C57">
        <w:rPr>
          <w:rFonts w:ascii="Arial" w:hAnsi="Arial" w:cs="Arial"/>
          <w:b/>
          <w:u w:val="single"/>
        </w:rPr>
        <w:t xml:space="preserve">The role for councils  </w:t>
      </w:r>
    </w:p>
    <w:p w14:paraId="16AE0DA6" w14:textId="77777777" w:rsidR="008B6081" w:rsidRDefault="008B6081" w:rsidP="008B6081">
      <w:pPr>
        <w:autoSpaceDE w:val="0"/>
        <w:autoSpaceDN w:val="0"/>
        <w:adjustRightInd w:val="0"/>
        <w:jc w:val="both"/>
        <w:rPr>
          <w:rFonts w:ascii="Arial" w:hAnsi="Arial" w:cs="Arial"/>
        </w:rPr>
      </w:pPr>
    </w:p>
    <w:p w14:paraId="2E4E5E64" w14:textId="77777777" w:rsidR="008B6081" w:rsidRPr="00492C57" w:rsidRDefault="008B6081" w:rsidP="00492C57">
      <w:pPr>
        <w:pStyle w:val="ListParagraph"/>
        <w:numPr>
          <w:ilvl w:val="0"/>
          <w:numId w:val="1"/>
        </w:numPr>
        <w:jc w:val="both"/>
        <w:rPr>
          <w:rFonts w:ascii="Arial" w:hAnsi="Arial" w:cs="Arial"/>
        </w:rPr>
      </w:pPr>
      <w:r w:rsidRPr="00492C57">
        <w:rPr>
          <w:rFonts w:ascii="Arial" w:hAnsi="Arial" w:cs="Arial"/>
        </w:rPr>
        <w:t xml:space="preserve">Councils want to stimulate thriving local economies, so all residents contribute and benefit from local growth. Working across functional economic areas with businesses and local partners, they are building on their unique and proven capacity to integrate services around vulnerable people and anticipate and respond to local employer needs. </w:t>
      </w:r>
    </w:p>
    <w:p w14:paraId="0F87E7F1" w14:textId="77777777" w:rsidR="008B6081" w:rsidRDefault="008B6081" w:rsidP="008B6081">
      <w:pPr>
        <w:jc w:val="both"/>
        <w:rPr>
          <w:rFonts w:ascii="Arial" w:hAnsi="Arial" w:cs="Arial"/>
        </w:rPr>
      </w:pPr>
    </w:p>
    <w:p w14:paraId="6BD9B235" w14:textId="2606307F" w:rsidR="008B6081" w:rsidRPr="007E68FC" w:rsidRDefault="008B6081">
      <w:pPr>
        <w:pStyle w:val="ListParagraph"/>
        <w:numPr>
          <w:ilvl w:val="0"/>
          <w:numId w:val="1"/>
        </w:numPr>
        <w:jc w:val="both"/>
        <w:rPr>
          <w:rFonts w:ascii="Arial" w:hAnsi="Arial" w:cs="Arial"/>
        </w:rPr>
      </w:pPr>
      <w:r w:rsidRPr="00492C57">
        <w:rPr>
          <w:rFonts w:ascii="Arial" w:hAnsi="Arial" w:cs="Arial"/>
        </w:rPr>
        <w:t xml:space="preserve">To achieve that, we need a </w:t>
      </w:r>
      <w:r w:rsidRPr="00492C57">
        <w:rPr>
          <w:rFonts w:ascii="Arial" w:hAnsi="Arial" w:cs="Arial"/>
          <w:b/>
        </w:rPr>
        <w:t>devolved mainstream skills system</w:t>
      </w:r>
      <w:r w:rsidRPr="00492C57">
        <w:rPr>
          <w:rFonts w:ascii="Arial" w:hAnsi="Arial" w:cs="Arial"/>
        </w:rPr>
        <w:t xml:space="preserve"> </w:t>
      </w:r>
      <w:r w:rsidR="008C3634">
        <w:rPr>
          <w:rFonts w:ascii="Arial" w:hAnsi="Arial" w:cs="Arial"/>
        </w:rPr>
        <w:t>–</w:t>
      </w:r>
      <w:r w:rsidRPr="007E68FC">
        <w:rPr>
          <w:rFonts w:ascii="Arial" w:hAnsi="Arial" w:cs="Arial"/>
        </w:rPr>
        <w:t xml:space="preserve"> further education, 16-19, adult skills, apprenticeships, higher skills, learner loans and careers advice and guidance – to prepare people to enter and progress into jobs market. Alongside this, a </w:t>
      </w:r>
      <w:r w:rsidRPr="007E68FC">
        <w:rPr>
          <w:rFonts w:ascii="Arial" w:hAnsi="Arial" w:cs="Arial"/>
          <w:b/>
        </w:rPr>
        <w:t>locally responsive re-engagement system</w:t>
      </w:r>
      <w:r w:rsidRPr="007E68FC">
        <w:rPr>
          <w:rFonts w:ascii="Arial" w:hAnsi="Arial" w:cs="Arial"/>
        </w:rPr>
        <w:t xml:space="preserve"> – commissioning Jobcentre Plus and back to work schemes – is critical to help people who require extra support to enter, get back into, or progress in work. </w:t>
      </w:r>
    </w:p>
    <w:p w14:paraId="19969B29" w14:textId="77777777" w:rsidR="008B6081" w:rsidRPr="0079613A" w:rsidRDefault="008B6081" w:rsidP="008B6081">
      <w:pPr>
        <w:jc w:val="both"/>
        <w:rPr>
          <w:rFonts w:ascii="Arial" w:hAnsi="Arial" w:cs="Arial"/>
        </w:rPr>
      </w:pPr>
    </w:p>
    <w:p w14:paraId="41CB29C5" w14:textId="77777777" w:rsidR="008B6081" w:rsidRPr="00492C57" w:rsidRDefault="008B6081" w:rsidP="00492C57">
      <w:pPr>
        <w:pStyle w:val="ListParagraph"/>
        <w:numPr>
          <w:ilvl w:val="0"/>
          <w:numId w:val="1"/>
        </w:numPr>
        <w:jc w:val="both"/>
        <w:rPr>
          <w:rStyle w:val="A4"/>
          <w:rFonts w:ascii="Arial" w:hAnsi="Arial" w:cs="Arial"/>
        </w:rPr>
      </w:pPr>
      <w:r w:rsidRPr="00492C57">
        <w:rPr>
          <w:rStyle w:val="A4"/>
          <w:rFonts w:ascii="Arial" w:hAnsi="Arial" w:cs="Arial"/>
        </w:rPr>
        <w:t>In the LGA Spending Review submission, we called on the Government to enable local areas to manage the strategic local integration of public funds</w:t>
      </w:r>
      <w:r w:rsidRPr="00492C57">
        <w:rPr>
          <w:rFonts w:ascii="Arial" w:hAnsi="Arial" w:cs="Arial"/>
        </w:rPr>
        <w:t xml:space="preserve"> </w:t>
      </w:r>
      <w:r w:rsidRPr="00492C57">
        <w:rPr>
          <w:rFonts w:ascii="Arial" w:hAnsi="Arial" w:cs="Arial"/>
          <w:color w:val="000000"/>
        </w:rPr>
        <w:t xml:space="preserve">so they can plan, integrate and deliver welfare support, employment, and skills provision locally. In return, councils would </w:t>
      </w:r>
      <w:r w:rsidRPr="00492C57">
        <w:rPr>
          <w:rStyle w:val="A4"/>
          <w:rFonts w:ascii="Arial" w:hAnsi="Arial" w:cs="Arial"/>
        </w:rPr>
        <w:t xml:space="preserve">help deliver Government priorities to target skills spending to local economic need, boost apprenticeships, tackle </w:t>
      </w:r>
      <w:proofErr w:type="spellStart"/>
      <w:r w:rsidRPr="00492C57">
        <w:rPr>
          <w:rStyle w:val="A4"/>
          <w:rFonts w:ascii="Arial" w:hAnsi="Arial" w:cs="Arial"/>
        </w:rPr>
        <w:t>worklessness</w:t>
      </w:r>
      <w:proofErr w:type="spellEnd"/>
      <w:r w:rsidRPr="00492C57">
        <w:rPr>
          <w:rStyle w:val="A4"/>
          <w:rFonts w:ascii="Arial" w:hAnsi="Arial" w:cs="Arial"/>
        </w:rPr>
        <w:t>, increase employment and stimulate local economies.</w:t>
      </w:r>
      <w:r w:rsidRPr="00492C57">
        <w:rPr>
          <w:rFonts w:ascii="Arial" w:hAnsi="Arial" w:cs="Arial"/>
        </w:rPr>
        <w:t xml:space="preserve"> </w:t>
      </w:r>
    </w:p>
    <w:p w14:paraId="2A0E350C" w14:textId="77777777" w:rsidR="008B6081" w:rsidRDefault="008B6081" w:rsidP="008B6081">
      <w:pPr>
        <w:jc w:val="both"/>
        <w:rPr>
          <w:rFonts w:ascii="Arial" w:hAnsi="Arial" w:cs="Arial"/>
        </w:rPr>
      </w:pPr>
    </w:p>
    <w:p w14:paraId="7E15D5F6" w14:textId="6BE6C93E" w:rsidR="008B6081" w:rsidRPr="00492C57" w:rsidRDefault="008B6081" w:rsidP="00492C57">
      <w:pPr>
        <w:pStyle w:val="ListParagraph"/>
        <w:numPr>
          <w:ilvl w:val="0"/>
          <w:numId w:val="1"/>
        </w:numPr>
        <w:jc w:val="both"/>
        <w:rPr>
          <w:rFonts w:ascii="Arial" w:hAnsi="Arial" w:cs="Arial"/>
        </w:rPr>
      </w:pPr>
      <w:r w:rsidRPr="00492C57">
        <w:rPr>
          <w:rFonts w:ascii="Arial" w:hAnsi="Arial" w:cs="Arial"/>
        </w:rPr>
        <w:lastRenderedPageBreak/>
        <w:t>A growing number of areas are benefitting from elements of devolved funding through City, Growth and Devolution Deals</w:t>
      </w:r>
      <w:r w:rsidR="001C4D96">
        <w:rPr>
          <w:rFonts w:ascii="Arial" w:hAnsi="Arial" w:cs="Arial"/>
        </w:rPr>
        <w:t xml:space="preserve"> with more expected in the March budget</w:t>
      </w:r>
      <w:r w:rsidRPr="00492C57">
        <w:rPr>
          <w:rFonts w:ascii="Arial" w:hAnsi="Arial" w:cs="Arial"/>
        </w:rPr>
        <w:t>. Councils</w:t>
      </w:r>
      <w:r w:rsidR="008C3634">
        <w:rPr>
          <w:rFonts w:ascii="Arial" w:hAnsi="Arial" w:cs="Arial"/>
        </w:rPr>
        <w:t>’</w:t>
      </w:r>
      <w:r w:rsidRPr="00492C57">
        <w:rPr>
          <w:rFonts w:ascii="Arial" w:hAnsi="Arial" w:cs="Arial"/>
        </w:rPr>
        <w:t xml:space="preserve"> pitch</w:t>
      </w:r>
      <w:r w:rsidR="008C3634">
        <w:rPr>
          <w:rFonts w:ascii="Arial" w:hAnsi="Arial" w:cs="Arial"/>
        </w:rPr>
        <w:t>es</w:t>
      </w:r>
      <w:r w:rsidRPr="00492C57">
        <w:rPr>
          <w:rFonts w:ascii="Arial" w:hAnsi="Arial" w:cs="Arial"/>
        </w:rPr>
        <w:t xml:space="preserve"> within the most recent bidding round included:</w:t>
      </w:r>
    </w:p>
    <w:p w14:paraId="26BE3EF2" w14:textId="77777777" w:rsidR="008B6081" w:rsidRDefault="008B6081" w:rsidP="008B6081">
      <w:pPr>
        <w:jc w:val="both"/>
        <w:rPr>
          <w:rFonts w:ascii="Arial" w:hAnsi="Arial" w:cs="Arial"/>
        </w:rPr>
      </w:pPr>
    </w:p>
    <w:p w14:paraId="26C6CC3D" w14:textId="77777777" w:rsidR="0040499B" w:rsidRDefault="008B6081" w:rsidP="0040499B">
      <w:pPr>
        <w:pStyle w:val="ListParagraph"/>
        <w:numPr>
          <w:ilvl w:val="1"/>
          <w:numId w:val="7"/>
        </w:numPr>
        <w:jc w:val="both"/>
        <w:rPr>
          <w:rFonts w:ascii="Arial" w:hAnsi="Arial" w:cs="Arial"/>
          <w:szCs w:val="22"/>
        </w:rPr>
      </w:pPr>
      <w:r w:rsidRPr="0040499B">
        <w:rPr>
          <w:rFonts w:ascii="Arial" w:hAnsi="Arial" w:cs="Arial"/>
          <w:i/>
          <w:szCs w:val="22"/>
        </w:rPr>
        <w:t xml:space="preserve">Employment: </w:t>
      </w:r>
      <w:r w:rsidRPr="0040499B">
        <w:rPr>
          <w:rFonts w:ascii="Arial" w:hAnsi="Arial" w:cs="Arial"/>
          <w:szCs w:val="22"/>
        </w:rPr>
        <w:t xml:space="preserve">devolved employment support for the long term unemployed as a minimum, and oversight of </w:t>
      </w:r>
      <w:proofErr w:type="spellStart"/>
      <w:r w:rsidRPr="0040499B">
        <w:rPr>
          <w:rFonts w:ascii="Arial" w:hAnsi="Arial" w:cs="Arial"/>
          <w:szCs w:val="22"/>
        </w:rPr>
        <w:t>JobCentre</w:t>
      </w:r>
      <w:proofErr w:type="spellEnd"/>
      <w:r w:rsidRPr="0040499B">
        <w:rPr>
          <w:rFonts w:ascii="Arial" w:hAnsi="Arial" w:cs="Arial"/>
          <w:szCs w:val="22"/>
        </w:rPr>
        <w:t xml:space="preserve"> Plus (JCP).  </w:t>
      </w:r>
    </w:p>
    <w:p w14:paraId="1E25DE0F" w14:textId="77777777" w:rsidR="0040499B" w:rsidRDefault="0040499B" w:rsidP="0040499B">
      <w:pPr>
        <w:pStyle w:val="ListParagraph"/>
        <w:ind w:left="1440"/>
        <w:jc w:val="both"/>
        <w:rPr>
          <w:rFonts w:ascii="Arial" w:hAnsi="Arial" w:cs="Arial"/>
          <w:szCs w:val="22"/>
        </w:rPr>
      </w:pPr>
    </w:p>
    <w:p w14:paraId="339A159E" w14:textId="33960AB7" w:rsidR="008B6081" w:rsidRPr="0040499B" w:rsidRDefault="008B6081" w:rsidP="0040499B">
      <w:pPr>
        <w:pStyle w:val="ListParagraph"/>
        <w:numPr>
          <w:ilvl w:val="1"/>
          <w:numId w:val="7"/>
        </w:numPr>
        <w:jc w:val="both"/>
        <w:rPr>
          <w:rFonts w:ascii="Arial" w:hAnsi="Arial" w:cs="Arial"/>
          <w:szCs w:val="22"/>
        </w:rPr>
      </w:pPr>
      <w:r w:rsidRPr="0040499B">
        <w:rPr>
          <w:rFonts w:ascii="Arial" w:hAnsi="Arial" w:cs="Arial"/>
          <w:i/>
          <w:szCs w:val="22"/>
        </w:rPr>
        <w:t xml:space="preserve">Skills: </w:t>
      </w:r>
      <w:r w:rsidRPr="0040499B">
        <w:rPr>
          <w:rFonts w:ascii="Arial" w:hAnsi="Arial" w:cs="Arial"/>
          <w:szCs w:val="22"/>
        </w:rPr>
        <w:t>local commissioning of Education Funding Agency (EFA) and Skills Funding Agency (SFA) budgets to simplify and localise the Further Education system across all age groups, as well as apprenticeships and all information, advice and guidance.</w:t>
      </w:r>
    </w:p>
    <w:p w14:paraId="393C167B" w14:textId="77777777" w:rsidR="008B6081" w:rsidRDefault="008B6081" w:rsidP="008B6081">
      <w:pPr>
        <w:jc w:val="both"/>
        <w:rPr>
          <w:rFonts w:ascii="Arial" w:hAnsi="Arial" w:cs="Arial"/>
        </w:rPr>
      </w:pPr>
    </w:p>
    <w:p w14:paraId="51373C7B" w14:textId="23D22495" w:rsidR="008B6081" w:rsidRPr="00492C57" w:rsidRDefault="008B6081" w:rsidP="00492C57">
      <w:pPr>
        <w:pStyle w:val="ListParagraph"/>
        <w:numPr>
          <w:ilvl w:val="0"/>
          <w:numId w:val="1"/>
        </w:numPr>
        <w:jc w:val="both"/>
        <w:rPr>
          <w:rFonts w:ascii="Arial" w:hAnsi="Arial" w:cs="Arial"/>
        </w:rPr>
      </w:pPr>
      <w:r w:rsidRPr="00492C57">
        <w:rPr>
          <w:rFonts w:ascii="Arial" w:hAnsi="Arial" w:cs="Arial"/>
        </w:rPr>
        <w:t xml:space="preserve">Greater Manchester’s Working Well, London’s Working Capital and Suffolk’s </w:t>
      </w:r>
      <w:proofErr w:type="spellStart"/>
      <w:r w:rsidRPr="00492C57">
        <w:rPr>
          <w:rFonts w:ascii="Arial" w:hAnsi="Arial" w:cs="Arial"/>
        </w:rPr>
        <w:t>MyGo</w:t>
      </w:r>
      <w:proofErr w:type="spellEnd"/>
      <w:r w:rsidRPr="00492C57">
        <w:rPr>
          <w:rFonts w:ascii="Arial" w:hAnsi="Arial" w:cs="Arial"/>
        </w:rPr>
        <w:t xml:space="preserve"> demonstrate councils’ ambition and capability with devolved powers and funding. But all areas want to secure funding channelled into one place with local influence over institut</w:t>
      </w:r>
      <w:r w:rsidR="00492C57">
        <w:rPr>
          <w:rFonts w:ascii="Arial" w:hAnsi="Arial" w:cs="Arial"/>
        </w:rPr>
        <w:t xml:space="preserve">ions to plan more effectively. </w:t>
      </w:r>
      <w:r w:rsidRPr="00492C57">
        <w:rPr>
          <w:rFonts w:ascii="Arial" w:hAnsi="Arial" w:cs="Arial"/>
        </w:rPr>
        <w:t>This requires the sector negotiating on an individual devolution deal basis and at scale.</w:t>
      </w:r>
      <w:r w:rsidR="008C3634">
        <w:rPr>
          <w:rFonts w:ascii="Arial" w:hAnsi="Arial" w:cs="Arial"/>
        </w:rPr>
        <w:t xml:space="preserve"> </w:t>
      </w:r>
      <w:r w:rsidRPr="00492C57">
        <w:rPr>
          <w:rFonts w:ascii="Arial" w:hAnsi="Arial" w:cs="Arial"/>
        </w:rPr>
        <w:t>This paper seeks Members’ steer on current and proposed activity to influence this.</w:t>
      </w:r>
    </w:p>
    <w:p w14:paraId="4F1825AE" w14:textId="77777777" w:rsidR="008B6081" w:rsidRDefault="008B6081" w:rsidP="008B6081">
      <w:pPr>
        <w:pStyle w:val="PlainText"/>
        <w:autoSpaceDE w:val="0"/>
        <w:autoSpaceDN w:val="0"/>
        <w:adjustRightInd w:val="0"/>
        <w:jc w:val="both"/>
        <w:rPr>
          <w:rFonts w:cs="Arial"/>
          <w:color w:val="FF0000"/>
          <w:szCs w:val="22"/>
        </w:rPr>
      </w:pPr>
    </w:p>
    <w:p w14:paraId="6C6A6CBC" w14:textId="77777777" w:rsidR="008B6081" w:rsidRPr="00492C57" w:rsidRDefault="008B6081" w:rsidP="00492C57">
      <w:pPr>
        <w:rPr>
          <w:rFonts w:ascii="Arial" w:hAnsi="Arial" w:cs="Arial"/>
          <w:b/>
          <w:u w:val="single"/>
        </w:rPr>
      </w:pPr>
      <w:r w:rsidRPr="00492C57">
        <w:rPr>
          <w:rFonts w:ascii="Arial" w:hAnsi="Arial" w:cs="Arial"/>
          <w:b/>
          <w:u w:val="single"/>
        </w:rPr>
        <w:t xml:space="preserve">Update on current work </w:t>
      </w:r>
    </w:p>
    <w:p w14:paraId="49DA510C" w14:textId="77777777" w:rsidR="008B6081" w:rsidRPr="00EE4E39" w:rsidRDefault="008B6081" w:rsidP="008B6081">
      <w:pPr>
        <w:jc w:val="both"/>
        <w:rPr>
          <w:rFonts w:ascii="Arial" w:hAnsi="Arial" w:cs="Arial"/>
          <w:i/>
        </w:rPr>
      </w:pPr>
    </w:p>
    <w:p w14:paraId="576410CD" w14:textId="77777777" w:rsidR="008B6081" w:rsidRPr="00492C57" w:rsidRDefault="008B6081" w:rsidP="00492C57">
      <w:pPr>
        <w:pStyle w:val="ListParagraph"/>
        <w:jc w:val="both"/>
        <w:rPr>
          <w:rFonts w:ascii="Arial" w:hAnsi="Arial" w:cs="Arial"/>
          <w:i/>
          <w:u w:val="single"/>
        </w:rPr>
      </w:pPr>
      <w:r w:rsidRPr="00492C57">
        <w:rPr>
          <w:rFonts w:ascii="Arial" w:hAnsi="Arial" w:cs="Arial"/>
          <w:i/>
          <w:u w:val="single"/>
        </w:rPr>
        <w:t>Employment support</w:t>
      </w:r>
    </w:p>
    <w:p w14:paraId="34E56157" w14:textId="77777777" w:rsidR="008B6081" w:rsidRPr="004E4DD8" w:rsidRDefault="008B6081" w:rsidP="008B6081">
      <w:pPr>
        <w:jc w:val="both"/>
        <w:rPr>
          <w:rFonts w:ascii="Arial" w:hAnsi="Arial" w:cs="Arial"/>
          <w:i/>
        </w:rPr>
      </w:pPr>
    </w:p>
    <w:p w14:paraId="5ED40A6A" w14:textId="4BFB09A6" w:rsidR="008B6081" w:rsidRPr="007E68FC" w:rsidRDefault="008B6081">
      <w:pPr>
        <w:pStyle w:val="ListParagraph"/>
        <w:numPr>
          <w:ilvl w:val="0"/>
          <w:numId w:val="1"/>
        </w:numPr>
        <w:jc w:val="both"/>
        <w:rPr>
          <w:rFonts w:ascii="Arial" w:hAnsi="Arial" w:cs="Arial"/>
        </w:rPr>
      </w:pPr>
      <w:r w:rsidRPr="00492C57">
        <w:rPr>
          <w:rFonts w:ascii="Arial" w:hAnsi="Arial" w:cs="Arial"/>
        </w:rPr>
        <w:t xml:space="preserve">The Spending Review (November 2015) announced a new specialist Work and Health Programme (WHP) </w:t>
      </w:r>
      <w:r w:rsidR="008C3634">
        <w:rPr>
          <w:rFonts w:ascii="Arial" w:hAnsi="Arial" w:cs="Arial"/>
        </w:rPr>
        <w:t>–</w:t>
      </w:r>
      <w:r w:rsidRPr="007E68FC">
        <w:rPr>
          <w:rFonts w:ascii="Arial" w:hAnsi="Arial" w:cs="Arial"/>
        </w:rPr>
        <w:t xml:space="preserve"> £130 million per year </w:t>
      </w:r>
      <w:r w:rsidR="008C3634">
        <w:rPr>
          <w:rFonts w:ascii="Arial" w:hAnsi="Arial" w:cs="Arial"/>
        </w:rPr>
        <w:t>–</w:t>
      </w:r>
      <w:r w:rsidRPr="007E68FC">
        <w:rPr>
          <w:rFonts w:ascii="Arial" w:hAnsi="Arial" w:cs="Arial"/>
        </w:rPr>
        <w:t xml:space="preserve"> for claimants with health conditions or disabilities and those unemployed for over two years, to replace the Work Programme (WP) and Work Choice in 2017. Jobcentre Plus will support all other JSA claimants up to their WHP eligibility. </w:t>
      </w:r>
    </w:p>
    <w:p w14:paraId="07A06D1D" w14:textId="77777777" w:rsidR="008B6081" w:rsidRDefault="008B6081" w:rsidP="008B6081">
      <w:pPr>
        <w:jc w:val="both"/>
        <w:rPr>
          <w:rFonts w:ascii="Arial" w:hAnsi="Arial" w:cs="Arial"/>
        </w:rPr>
      </w:pPr>
    </w:p>
    <w:p w14:paraId="1058283B" w14:textId="77777777" w:rsidR="00F61231" w:rsidRDefault="008B6081" w:rsidP="00F61231">
      <w:pPr>
        <w:pStyle w:val="ListParagraph"/>
        <w:numPr>
          <w:ilvl w:val="0"/>
          <w:numId w:val="1"/>
        </w:numPr>
        <w:jc w:val="both"/>
        <w:rPr>
          <w:rFonts w:ascii="Arial" w:hAnsi="Arial" w:cs="Arial"/>
        </w:rPr>
      </w:pPr>
      <w:r w:rsidRPr="00492C57">
        <w:rPr>
          <w:rFonts w:ascii="Arial" w:hAnsi="Arial" w:cs="Arial"/>
        </w:rPr>
        <w:t xml:space="preserve">Prior to the Spending Review, the </w:t>
      </w:r>
      <w:hyperlink r:id="rId18" w:history="1">
        <w:r w:rsidRPr="00492C57">
          <w:rPr>
            <w:rStyle w:val="Hyperlink"/>
            <w:rFonts w:ascii="Arial" w:hAnsi="Arial" w:cs="Arial"/>
          </w:rPr>
          <w:t>LGA put forward its own a proposal to Ministers for devolved employment support</w:t>
        </w:r>
      </w:hyperlink>
      <w:r w:rsidRPr="00492C57">
        <w:rPr>
          <w:rFonts w:ascii="Arial" w:hAnsi="Arial" w:cs="Arial"/>
        </w:rPr>
        <w:t xml:space="preserve">, integrated with health and skills interventions, using a case worker approach, eligible for up to one million of the most disadvantaged jobseekers including Employment and Support Allowance (ESA) work ready claimants. Our proposal is being used by various Whitehall departments, councils, stakeholders and think tanks to inform next steps in the WHP design and local government’s role within it. However our longstanding concerns - </w:t>
      </w:r>
      <w:r w:rsidRPr="00492C57">
        <w:rPr>
          <w:rFonts w:ascii="Arial" w:hAnsi="Arial" w:cs="Arial"/>
          <w:color w:val="000000"/>
        </w:rPr>
        <w:t xml:space="preserve">insufficient funding, deal-based rather than England wide, councils given a peripheral role rather than commissioner – are now surfacing. We </w:t>
      </w:r>
      <w:r w:rsidRPr="00492C57">
        <w:rPr>
          <w:rFonts w:ascii="Arial" w:hAnsi="Arial" w:cs="Arial"/>
        </w:rPr>
        <w:t>need to lobby for:</w:t>
      </w:r>
    </w:p>
    <w:p w14:paraId="65A8F88D" w14:textId="77777777" w:rsidR="00F61231" w:rsidRPr="00F61231" w:rsidRDefault="00F61231" w:rsidP="00F61231">
      <w:pPr>
        <w:pStyle w:val="ListParagraph"/>
        <w:rPr>
          <w:rFonts w:ascii="Arial" w:hAnsi="Arial" w:cs="Arial"/>
          <w:szCs w:val="22"/>
        </w:rPr>
      </w:pPr>
    </w:p>
    <w:p w14:paraId="4405DAB2" w14:textId="33B6F93A" w:rsidR="00F61231" w:rsidRPr="00F61231" w:rsidRDefault="008B6081" w:rsidP="0040499B">
      <w:pPr>
        <w:pStyle w:val="ListParagraph"/>
        <w:numPr>
          <w:ilvl w:val="1"/>
          <w:numId w:val="6"/>
        </w:numPr>
        <w:ind w:left="1317"/>
        <w:jc w:val="both"/>
        <w:rPr>
          <w:rFonts w:ascii="Arial" w:hAnsi="Arial" w:cs="Arial"/>
        </w:rPr>
      </w:pPr>
      <w:r w:rsidRPr="00F61231">
        <w:rPr>
          <w:rFonts w:ascii="Arial" w:hAnsi="Arial" w:cs="Arial"/>
          <w:szCs w:val="22"/>
        </w:rPr>
        <w:t xml:space="preserve">Clearer and faster devolution </w:t>
      </w:r>
      <w:r w:rsidR="001669E3" w:rsidRPr="00F61231">
        <w:rPr>
          <w:rFonts w:ascii="Arial" w:hAnsi="Arial" w:cs="Arial"/>
          <w:szCs w:val="22"/>
        </w:rPr>
        <w:t xml:space="preserve">beyond the </w:t>
      </w:r>
      <w:r w:rsidRPr="00F61231">
        <w:rPr>
          <w:rFonts w:ascii="Arial" w:hAnsi="Arial" w:cs="Arial"/>
        </w:rPr>
        <w:t>seven city region areas</w:t>
      </w:r>
      <w:r w:rsidR="001669E3" w:rsidRPr="00F61231">
        <w:rPr>
          <w:rFonts w:ascii="Arial" w:hAnsi="Arial" w:cs="Arial"/>
        </w:rPr>
        <w:t xml:space="preserve"> which DWP has agreed to work with within the context of their devolution deals. Our proposal was for this to be level of localism to be applicable to all</w:t>
      </w:r>
      <w:r w:rsidR="001669E3" w:rsidRPr="00F61231">
        <w:rPr>
          <w:rFonts w:ascii="Arial" w:hAnsi="Arial" w:cs="Arial"/>
          <w:szCs w:val="22"/>
        </w:rPr>
        <w:t xml:space="preserve"> groups of councils </w:t>
      </w:r>
      <w:r w:rsidR="001669E3" w:rsidRPr="00F61231">
        <w:rPr>
          <w:rFonts w:ascii="Arial" w:hAnsi="Arial" w:cs="Arial"/>
        </w:rPr>
        <w:t>including non-metropolitan areas</w:t>
      </w:r>
      <w:r w:rsidR="001669E3" w:rsidRPr="00F61231">
        <w:rPr>
          <w:rFonts w:ascii="Arial" w:hAnsi="Arial" w:cs="Arial"/>
          <w:szCs w:val="22"/>
        </w:rPr>
        <w:t xml:space="preserve"> across England so they could lead commissioning.</w:t>
      </w:r>
      <w:r w:rsidR="001669E3" w:rsidRPr="00F61231">
        <w:rPr>
          <w:rFonts w:ascii="Arial" w:hAnsi="Arial" w:cs="Arial"/>
        </w:rPr>
        <w:t xml:space="preserve"> </w:t>
      </w:r>
    </w:p>
    <w:p w14:paraId="36012903" w14:textId="77777777" w:rsidR="00F61231" w:rsidRPr="00F61231" w:rsidRDefault="00F61231" w:rsidP="0040499B">
      <w:pPr>
        <w:pStyle w:val="ListParagraph"/>
        <w:widowControl w:val="0"/>
        <w:spacing w:line="260" w:lineRule="exact"/>
        <w:ind w:left="1317"/>
        <w:contextualSpacing/>
        <w:jc w:val="both"/>
        <w:rPr>
          <w:rFonts w:ascii="Arial" w:hAnsi="Arial" w:cs="Arial"/>
          <w:szCs w:val="22"/>
        </w:rPr>
      </w:pPr>
    </w:p>
    <w:p w14:paraId="3A417D05" w14:textId="77777777" w:rsidR="00F61231" w:rsidRPr="00F61231" w:rsidRDefault="008B6081" w:rsidP="0040499B">
      <w:pPr>
        <w:pStyle w:val="ListParagraph"/>
        <w:widowControl w:val="0"/>
        <w:numPr>
          <w:ilvl w:val="1"/>
          <w:numId w:val="6"/>
        </w:numPr>
        <w:spacing w:line="260" w:lineRule="exact"/>
        <w:ind w:left="1317"/>
        <w:contextualSpacing/>
        <w:jc w:val="both"/>
        <w:rPr>
          <w:rFonts w:ascii="Arial" w:hAnsi="Arial" w:cs="Arial"/>
          <w:szCs w:val="22"/>
        </w:rPr>
      </w:pPr>
      <w:r w:rsidRPr="00F61231">
        <w:rPr>
          <w:rFonts w:ascii="Arial" w:hAnsi="Arial" w:cs="Arial"/>
          <w:szCs w:val="22"/>
        </w:rPr>
        <w:t xml:space="preserve">Increasing </w:t>
      </w:r>
      <w:r w:rsidR="001669E3" w:rsidRPr="00F61231">
        <w:rPr>
          <w:rFonts w:ascii="Arial" w:hAnsi="Arial" w:cs="Arial"/>
          <w:szCs w:val="22"/>
        </w:rPr>
        <w:t xml:space="preserve">£130 million </w:t>
      </w:r>
      <w:r w:rsidRPr="00F61231">
        <w:rPr>
          <w:rFonts w:ascii="Arial" w:hAnsi="Arial" w:cs="Arial"/>
          <w:szCs w:val="22"/>
        </w:rPr>
        <w:t>WHP budget line by combining Whitehall budgets (additional Work and Health Unit fund plus BIS and DH skills / health funding) otherwise</w:t>
      </w:r>
      <w:r w:rsidR="001669E3" w:rsidRPr="00F61231">
        <w:rPr>
          <w:rFonts w:ascii="Arial" w:hAnsi="Arial" w:cs="Arial"/>
          <w:szCs w:val="22"/>
        </w:rPr>
        <w:t xml:space="preserve"> our concern is that the programme will help</w:t>
      </w:r>
      <w:r w:rsidRPr="00F61231">
        <w:rPr>
          <w:rFonts w:ascii="Arial" w:hAnsi="Arial" w:cs="Arial"/>
          <w:szCs w:val="22"/>
        </w:rPr>
        <w:t xml:space="preserve"> </w:t>
      </w:r>
      <w:r w:rsidRPr="00F61231">
        <w:rPr>
          <w:rFonts w:ascii="Arial" w:hAnsi="Arial" w:cs="Arial"/>
        </w:rPr>
        <w:t xml:space="preserve">too few claimants or interventions </w:t>
      </w:r>
      <w:r w:rsidR="001669E3" w:rsidRPr="00F61231">
        <w:rPr>
          <w:rFonts w:ascii="Arial" w:hAnsi="Arial" w:cs="Arial"/>
        </w:rPr>
        <w:t>may fall short of the support they need</w:t>
      </w:r>
      <w:r w:rsidRPr="00F61231">
        <w:rPr>
          <w:rFonts w:ascii="Arial" w:hAnsi="Arial" w:cs="Arial"/>
          <w:szCs w:val="22"/>
        </w:rPr>
        <w:t xml:space="preserve">. </w:t>
      </w:r>
      <w:r w:rsidR="001669E3" w:rsidRPr="00F61231">
        <w:rPr>
          <w:rFonts w:ascii="Arial" w:hAnsi="Arial" w:cs="Arial"/>
          <w:szCs w:val="22"/>
        </w:rPr>
        <w:t xml:space="preserve">The predecessor </w:t>
      </w:r>
      <w:r w:rsidRPr="00F61231">
        <w:rPr>
          <w:rFonts w:ascii="Arial" w:hAnsi="Arial" w:cs="Arial"/>
          <w:szCs w:val="22"/>
        </w:rPr>
        <w:t xml:space="preserve">WP </w:t>
      </w:r>
      <w:r w:rsidR="001669E3" w:rsidRPr="00F61231">
        <w:rPr>
          <w:rFonts w:ascii="Arial" w:hAnsi="Arial" w:cs="Arial"/>
        </w:rPr>
        <w:t>was £</w:t>
      </w:r>
      <w:r w:rsidRPr="00F61231">
        <w:rPr>
          <w:rFonts w:ascii="Arial" w:hAnsi="Arial" w:cs="Arial"/>
        </w:rPr>
        <w:t xml:space="preserve">600 million per year. </w:t>
      </w:r>
    </w:p>
    <w:p w14:paraId="4C1F289C" w14:textId="77777777" w:rsidR="00F61231" w:rsidRPr="00F61231" w:rsidRDefault="00F61231" w:rsidP="0040499B">
      <w:pPr>
        <w:pStyle w:val="ListParagraph"/>
        <w:ind w:left="1647"/>
        <w:rPr>
          <w:rFonts w:ascii="Arial" w:hAnsi="Arial" w:cs="Arial"/>
        </w:rPr>
      </w:pPr>
    </w:p>
    <w:p w14:paraId="27C5738F" w14:textId="0A2D7EE8" w:rsidR="008B6081" w:rsidRPr="00F61231" w:rsidRDefault="001669E3" w:rsidP="0040499B">
      <w:pPr>
        <w:pStyle w:val="ListParagraph"/>
        <w:widowControl w:val="0"/>
        <w:numPr>
          <w:ilvl w:val="1"/>
          <w:numId w:val="6"/>
        </w:numPr>
        <w:spacing w:line="260" w:lineRule="exact"/>
        <w:ind w:left="1317"/>
        <w:contextualSpacing/>
        <w:jc w:val="both"/>
        <w:rPr>
          <w:rFonts w:ascii="Arial" w:hAnsi="Arial" w:cs="Arial"/>
          <w:szCs w:val="22"/>
        </w:rPr>
      </w:pPr>
      <w:r w:rsidRPr="00F61231">
        <w:rPr>
          <w:rFonts w:ascii="Arial" w:hAnsi="Arial" w:cs="Arial"/>
        </w:rPr>
        <w:t>Exploring ways with DWP how t</w:t>
      </w:r>
      <w:r w:rsidR="008B6081" w:rsidRPr="00F61231">
        <w:rPr>
          <w:rFonts w:ascii="Arial" w:hAnsi="Arial" w:cs="Arial"/>
        </w:rPr>
        <w:t xml:space="preserve">hose </w:t>
      </w:r>
      <w:r w:rsidRPr="00F61231">
        <w:rPr>
          <w:rFonts w:ascii="Arial" w:hAnsi="Arial" w:cs="Arial"/>
        </w:rPr>
        <w:t xml:space="preserve">areas </w:t>
      </w:r>
      <w:r w:rsidR="008B6081" w:rsidRPr="00F61231">
        <w:rPr>
          <w:rFonts w:ascii="Arial" w:hAnsi="Arial" w:cs="Arial"/>
        </w:rPr>
        <w:t xml:space="preserve">outside of the devolution deals </w:t>
      </w:r>
      <w:r w:rsidRPr="00F61231">
        <w:rPr>
          <w:rFonts w:ascii="Arial" w:hAnsi="Arial" w:cs="Arial"/>
        </w:rPr>
        <w:t xml:space="preserve">can </w:t>
      </w:r>
      <w:r w:rsidR="008B6081" w:rsidRPr="00F61231">
        <w:rPr>
          <w:rFonts w:ascii="Arial" w:hAnsi="Arial" w:cs="Arial"/>
        </w:rPr>
        <w:t xml:space="preserve">influence the national WHP design. This means bringing councils together with DWP (March to October) to identify ways to influence tenders, and map how local services / funding and WHP can be aligned more closely. </w:t>
      </w:r>
    </w:p>
    <w:p w14:paraId="71955D69" w14:textId="77777777" w:rsidR="00F61231" w:rsidRPr="00F61231" w:rsidRDefault="00F61231" w:rsidP="00F61231">
      <w:pPr>
        <w:widowControl w:val="0"/>
        <w:spacing w:line="260" w:lineRule="exact"/>
        <w:contextualSpacing/>
        <w:jc w:val="both"/>
        <w:rPr>
          <w:rFonts w:ascii="Arial" w:hAnsi="Arial" w:cs="Arial"/>
          <w:szCs w:val="22"/>
        </w:rPr>
      </w:pPr>
    </w:p>
    <w:p w14:paraId="592897CA" w14:textId="77777777" w:rsidR="008B6081" w:rsidRPr="00492C57" w:rsidRDefault="008B6081" w:rsidP="00492C57">
      <w:pPr>
        <w:pStyle w:val="ListParagraph"/>
        <w:numPr>
          <w:ilvl w:val="0"/>
          <w:numId w:val="1"/>
        </w:numPr>
        <w:jc w:val="both"/>
        <w:rPr>
          <w:rFonts w:ascii="Arial" w:hAnsi="Arial" w:cs="Arial"/>
          <w:b/>
        </w:rPr>
      </w:pPr>
      <w:r w:rsidRPr="00492C57">
        <w:rPr>
          <w:rFonts w:ascii="Arial" w:hAnsi="Arial" w:cs="Arial"/>
        </w:rPr>
        <w:t xml:space="preserve">The newly established Work and Health Unit (WHU) responsible for integrating health and employment will soon launch a White Paper with proposals on how this can be achieved. The LGA will respond, </w:t>
      </w:r>
      <w:r w:rsidR="00F22949">
        <w:rPr>
          <w:rFonts w:ascii="Arial" w:hAnsi="Arial" w:cs="Arial"/>
        </w:rPr>
        <w:t xml:space="preserve">and has already </w:t>
      </w:r>
      <w:r w:rsidRPr="00492C57">
        <w:rPr>
          <w:rFonts w:ascii="Arial" w:hAnsi="Arial" w:cs="Arial"/>
        </w:rPr>
        <w:t xml:space="preserve">discussed with the Unit the role councils can play in integration (above proposal) and secured a place on the Unit’s cross Whitehall Programme Board. </w:t>
      </w:r>
      <w:r w:rsidRPr="00492C57">
        <w:rPr>
          <w:rFonts w:ascii="Arial" w:hAnsi="Arial" w:cs="Arial"/>
          <w:b/>
        </w:rPr>
        <w:t>Members are invited to comment on steps to move this work further and faster.</w:t>
      </w:r>
    </w:p>
    <w:p w14:paraId="0553F68E" w14:textId="77777777" w:rsidR="008B6081" w:rsidRDefault="008B6081" w:rsidP="008B6081">
      <w:pPr>
        <w:jc w:val="both"/>
        <w:rPr>
          <w:rFonts w:ascii="Arial" w:hAnsi="Arial" w:cs="Arial"/>
        </w:rPr>
      </w:pPr>
    </w:p>
    <w:p w14:paraId="012654B8" w14:textId="77777777" w:rsidR="00492C57" w:rsidRDefault="008B6081" w:rsidP="00492C57">
      <w:pPr>
        <w:pStyle w:val="ListParagraph"/>
        <w:jc w:val="both"/>
        <w:rPr>
          <w:rFonts w:ascii="Arial" w:hAnsi="Arial" w:cs="Arial"/>
          <w:i/>
        </w:rPr>
      </w:pPr>
      <w:r w:rsidRPr="00492C57">
        <w:rPr>
          <w:rFonts w:ascii="Arial" w:hAnsi="Arial" w:cs="Arial"/>
          <w:i/>
          <w:u w:val="single"/>
        </w:rPr>
        <w:t>Skills:</w:t>
      </w:r>
      <w:r w:rsidRPr="00492C57">
        <w:rPr>
          <w:rFonts w:ascii="Arial" w:hAnsi="Arial" w:cs="Arial"/>
          <w:i/>
        </w:rPr>
        <w:t xml:space="preserve"> </w:t>
      </w:r>
    </w:p>
    <w:p w14:paraId="368CD3FC" w14:textId="77777777" w:rsidR="008B6081" w:rsidRPr="00A91C28" w:rsidRDefault="008B6081" w:rsidP="008B6081">
      <w:pPr>
        <w:jc w:val="both"/>
        <w:rPr>
          <w:rFonts w:ascii="Arial" w:hAnsi="Arial" w:cs="Arial"/>
        </w:rPr>
      </w:pPr>
    </w:p>
    <w:p w14:paraId="53AD4CC7" w14:textId="0F2E6DAD" w:rsidR="00492C57" w:rsidRPr="00492C57" w:rsidRDefault="00492C57" w:rsidP="00492C57">
      <w:pPr>
        <w:pStyle w:val="ListParagraph"/>
        <w:numPr>
          <w:ilvl w:val="0"/>
          <w:numId w:val="1"/>
        </w:numPr>
        <w:jc w:val="both"/>
        <w:rPr>
          <w:rFonts w:ascii="Arial" w:hAnsi="Arial" w:cs="Arial"/>
          <w:i/>
          <w:u w:val="single"/>
        </w:rPr>
      </w:pPr>
      <w:r w:rsidRPr="00492C57">
        <w:rPr>
          <w:rFonts w:ascii="Arial" w:hAnsi="Arial" w:cs="Arial"/>
        </w:rPr>
        <w:t>The Government is making significant changes to skills policy and funding.</w:t>
      </w:r>
      <w:r w:rsidR="00476117">
        <w:rPr>
          <w:rFonts w:ascii="Arial" w:hAnsi="Arial" w:cs="Arial"/>
        </w:rPr>
        <w:t xml:space="preserve"> While the LGA has secured some initial wins, more remains to be done to ensure the changes work for </w:t>
      </w:r>
      <w:r w:rsidR="00515EAD">
        <w:rPr>
          <w:rFonts w:ascii="Arial" w:hAnsi="Arial" w:cs="Arial"/>
        </w:rPr>
        <w:t xml:space="preserve">all cities, </w:t>
      </w:r>
      <w:r w:rsidR="00476117">
        <w:rPr>
          <w:rFonts w:ascii="Arial" w:hAnsi="Arial" w:cs="Arial"/>
        </w:rPr>
        <w:t xml:space="preserve">and that powers and funding are devolved in a joined-up way. </w:t>
      </w:r>
    </w:p>
    <w:p w14:paraId="3A67589E" w14:textId="77777777" w:rsidR="00492C57" w:rsidRPr="00492C57" w:rsidRDefault="00492C57" w:rsidP="00492C57">
      <w:pPr>
        <w:pStyle w:val="ListParagraph"/>
        <w:jc w:val="both"/>
        <w:rPr>
          <w:rFonts w:ascii="Arial" w:hAnsi="Arial" w:cs="Arial"/>
        </w:rPr>
      </w:pPr>
    </w:p>
    <w:p w14:paraId="29BF7593" w14:textId="11D5F364" w:rsidR="008B6081" w:rsidRPr="00492C57" w:rsidRDefault="008B6081" w:rsidP="00492C57">
      <w:pPr>
        <w:pStyle w:val="ListParagraph"/>
        <w:numPr>
          <w:ilvl w:val="0"/>
          <w:numId w:val="1"/>
        </w:numPr>
        <w:jc w:val="both"/>
        <w:rPr>
          <w:rFonts w:ascii="Arial" w:hAnsi="Arial" w:cs="Arial"/>
        </w:rPr>
      </w:pPr>
      <w:r w:rsidRPr="00492C57">
        <w:rPr>
          <w:rFonts w:ascii="Arial" w:hAnsi="Arial" w:cs="Arial"/>
          <w:b/>
        </w:rPr>
        <w:t>Area Based Reviews</w:t>
      </w:r>
      <w:r w:rsidRPr="00492C57">
        <w:rPr>
          <w:rFonts w:ascii="Arial" w:hAnsi="Arial" w:cs="Arial"/>
        </w:rPr>
        <w:t xml:space="preserve"> (ABR) are tasked with making the Further Education system financially resilient and responsive to local economic need. </w:t>
      </w:r>
      <w:r w:rsidR="00515EAD" w:rsidRPr="00492C57">
        <w:rPr>
          <w:rFonts w:ascii="Arial" w:hAnsi="Arial" w:cs="Arial"/>
        </w:rPr>
        <w:t xml:space="preserve">Board members raised </w:t>
      </w:r>
      <w:r w:rsidR="00515EAD">
        <w:rPr>
          <w:rFonts w:ascii="Arial" w:hAnsi="Arial" w:cs="Arial"/>
        </w:rPr>
        <w:t>at the last meeting that cou</w:t>
      </w:r>
      <w:r w:rsidRPr="00492C57">
        <w:rPr>
          <w:rFonts w:ascii="Arial" w:hAnsi="Arial" w:cs="Arial"/>
        </w:rPr>
        <w:t xml:space="preserve">ncils are keen to improve the whole system, and want Reviews to capture a broader range of educational establishments, not just colleges. </w:t>
      </w:r>
      <w:r w:rsidR="00515EAD">
        <w:rPr>
          <w:rFonts w:ascii="Arial" w:hAnsi="Arial" w:cs="Arial"/>
        </w:rPr>
        <w:t>Some wave 1 areas are nearing conclusion. Members may wish to consider what learning can be shared with subsequent waves.</w:t>
      </w:r>
    </w:p>
    <w:p w14:paraId="310E4984" w14:textId="77777777" w:rsidR="008B6081" w:rsidRPr="00A91C28" w:rsidRDefault="008B6081" w:rsidP="008B6081">
      <w:pPr>
        <w:rPr>
          <w:rFonts w:ascii="Arial" w:hAnsi="Arial" w:cs="Arial"/>
        </w:rPr>
      </w:pPr>
    </w:p>
    <w:p w14:paraId="0C2720E0" w14:textId="167E0768" w:rsidR="008B6081" w:rsidRPr="00492C57" w:rsidRDefault="008B6081" w:rsidP="00492C57">
      <w:pPr>
        <w:pStyle w:val="ListParagraph"/>
        <w:numPr>
          <w:ilvl w:val="0"/>
          <w:numId w:val="1"/>
        </w:numPr>
        <w:jc w:val="both"/>
        <w:rPr>
          <w:rFonts w:ascii="Arial" w:hAnsi="Arial" w:cs="Arial"/>
          <w:b/>
        </w:rPr>
      </w:pPr>
      <w:r w:rsidRPr="00492C57">
        <w:rPr>
          <w:rFonts w:ascii="Arial" w:hAnsi="Arial" w:cs="Arial"/>
        </w:rPr>
        <w:t xml:space="preserve">A new </w:t>
      </w:r>
      <w:r w:rsidRPr="00492C57">
        <w:rPr>
          <w:rFonts w:ascii="Arial" w:hAnsi="Arial" w:cs="Arial"/>
          <w:b/>
        </w:rPr>
        <w:t>Adult Education Budget</w:t>
      </w:r>
      <w:r w:rsidRPr="00492C57">
        <w:rPr>
          <w:rFonts w:ascii="Arial" w:hAnsi="Arial" w:cs="Arial"/>
        </w:rPr>
        <w:t xml:space="preserve"> (£1.5 billion per year) will consolidate current skills funding for adults – Adult Skills Budget, Community Learning, and Discretionary Learner Support. Funding will no longer be qualification based and combined authorities will negotiate how funding is spent. Devolution deal areas will pilot this in 2016/2017 initially through a block grant to FE colleges, with SFA and local areas co-commissioning. The intention is to move to full local commissioning with locally negotiated funding allocations by 2018/2019. </w:t>
      </w:r>
      <w:r w:rsidRPr="00492C57">
        <w:rPr>
          <w:rFonts w:ascii="Arial" w:hAnsi="Arial" w:cs="Arial"/>
          <w:b/>
        </w:rPr>
        <w:t xml:space="preserve">The LGA successfully lobbied for </w:t>
      </w:r>
      <w:r w:rsidR="00825AB9" w:rsidRPr="00492C57">
        <w:rPr>
          <w:rFonts w:ascii="Arial" w:hAnsi="Arial" w:cs="Arial"/>
          <w:b/>
        </w:rPr>
        <w:t xml:space="preserve">devolved </w:t>
      </w:r>
      <w:r w:rsidRPr="00492C57">
        <w:rPr>
          <w:rFonts w:ascii="Arial" w:hAnsi="Arial" w:cs="Arial"/>
          <w:b/>
        </w:rPr>
        <w:t>adult skills to be integrated alongside WHP</w:t>
      </w:r>
      <w:r w:rsidR="00515EAD">
        <w:rPr>
          <w:rFonts w:ascii="Arial" w:hAnsi="Arial" w:cs="Arial"/>
          <w:b/>
        </w:rPr>
        <w:t xml:space="preserve"> employment support</w:t>
      </w:r>
      <w:r w:rsidRPr="00492C57">
        <w:rPr>
          <w:rFonts w:ascii="Arial" w:hAnsi="Arial" w:cs="Arial"/>
          <w:b/>
        </w:rPr>
        <w:t xml:space="preserve"> so local areas </w:t>
      </w:r>
      <w:r w:rsidR="00515EAD">
        <w:rPr>
          <w:rFonts w:ascii="Arial" w:hAnsi="Arial" w:cs="Arial"/>
          <w:b/>
        </w:rPr>
        <w:t>can</w:t>
      </w:r>
      <w:r w:rsidRPr="00492C57">
        <w:rPr>
          <w:rFonts w:ascii="Arial" w:hAnsi="Arial" w:cs="Arial"/>
          <w:b/>
        </w:rPr>
        <w:t xml:space="preserve"> coordinate interventions for jobseekers. </w:t>
      </w:r>
      <w:r w:rsidR="00515EAD">
        <w:rPr>
          <w:rFonts w:ascii="Arial" w:hAnsi="Arial" w:cs="Arial"/>
          <w:b/>
        </w:rPr>
        <w:t xml:space="preserve">Further work </w:t>
      </w:r>
      <w:r w:rsidR="00825AB9">
        <w:rPr>
          <w:rFonts w:ascii="Arial" w:hAnsi="Arial" w:cs="Arial"/>
          <w:b/>
        </w:rPr>
        <w:t xml:space="preserve">is needed </w:t>
      </w:r>
      <w:r w:rsidR="00515EAD">
        <w:rPr>
          <w:rFonts w:ascii="Arial" w:hAnsi="Arial" w:cs="Arial"/>
          <w:b/>
        </w:rPr>
        <w:t xml:space="preserve">to </w:t>
      </w:r>
      <w:r w:rsidR="00515EAD" w:rsidRPr="00492C57">
        <w:rPr>
          <w:rFonts w:ascii="Arial" w:hAnsi="Arial" w:cs="Arial"/>
          <w:b/>
        </w:rPr>
        <w:t>ensure devolved responsibilities for FE (readiness criteria) are proportionate to the amount of AEB being devolved</w:t>
      </w:r>
      <w:r w:rsidR="00515EAD">
        <w:rPr>
          <w:rFonts w:ascii="Arial" w:hAnsi="Arial" w:cs="Arial"/>
          <w:b/>
        </w:rPr>
        <w:t xml:space="preserve"> consideration</w:t>
      </w:r>
      <w:r w:rsidR="00825AB9">
        <w:rPr>
          <w:rFonts w:ascii="Arial" w:hAnsi="Arial" w:cs="Arial"/>
          <w:b/>
        </w:rPr>
        <w:t xml:space="preserve">. The LGA should also explore what </w:t>
      </w:r>
      <w:r w:rsidR="00515EAD">
        <w:rPr>
          <w:rFonts w:ascii="Arial" w:hAnsi="Arial" w:cs="Arial"/>
          <w:b/>
        </w:rPr>
        <w:t>happens for those outside of a devolution deal</w:t>
      </w:r>
      <w:r w:rsidRPr="00492C57">
        <w:rPr>
          <w:rFonts w:ascii="Arial" w:hAnsi="Arial" w:cs="Arial"/>
          <w:b/>
        </w:rPr>
        <w:t xml:space="preserve">.  </w:t>
      </w:r>
    </w:p>
    <w:p w14:paraId="5424F5A2" w14:textId="77777777" w:rsidR="008B6081" w:rsidRPr="00A91C28" w:rsidRDefault="008B6081" w:rsidP="008B6081">
      <w:pPr>
        <w:jc w:val="both"/>
        <w:rPr>
          <w:rFonts w:ascii="Arial" w:hAnsi="Arial" w:cs="Arial"/>
        </w:rPr>
      </w:pPr>
    </w:p>
    <w:p w14:paraId="28F033E6" w14:textId="77777777" w:rsidR="008B6081" w:rsidRPr="00492C57" w:rsidRDefault="008B6081" w:rsidP="0040499B">
      <w:pPr>
        <w:pStyle w:val="ListParagraph"/>
        <w:ind w:left="927"/>
        <w:jc w:val="both"/>
        <w:rPr>
          <w:rFonts w:ascii="Arial" w:hAnsi="Arial" w:cs="Arial"/>
          <w:i/>
          <w:u w:val="single"/>
        </w:rPr>
      </w:pPr>
      <w:r w:rsidRPr="00492C57">
        <w:rPr>
          <w:rFonts w:ascii="Arial" w:hAnsi="Arial" w:cs="Arial"/>
          <w:i/>
          <w:u w:val="single"/>
        </w:rPr>
        <w:t>Apprenticeships</w:t>
      </w:r>
    </w:p>
    <w:p w14:paraId="2203D58C" w14:textId="77777777" w:rsidR="008B6081" w:rsidRDefault="008B6081" w:rsidP="008B6081">
      <w:pPr>
        <w:jc w:val="both"/>
        <w:rPr>
          <w:rFonts w:ascii="Arial" w:hAnsi="Arial" w:cs="Arial"/>
          <w:i/>
        </w:rPr>
      </w:pPr>
    </w:p>
    <w:p w14:paraId="08243148" w14:textId="77777777" w:rsidR="008B6081" w:rsidRPr="00492C57" w:rsidRDefault="008B6081" w:rsidP="00492C57">
      <w:pPr>
        <w:pStyle w:val="ListParagraph"/>
        <w:numPr>
          <w:ilvl w:val="0"/>
          <w:numId w:val="1"/>
        </w:numPr>
        <w:jc w:val="both"/>
        <w:rPr>
          <w:rFonts w:ascii="Arial" w:hAnsi="Arial" w:cs="Arial"/>
        </w:rPr>
      </w:pPr>
      <w:r w:rsidRPr="00492C57">
        <w:rPr>
          <w:rFonts w:ascii="Arial" w:hAnsi="Arial" w:cs="Arial"/>
        </w:rPr>
        <w:t xml:space="preserve">While the LGA supports the Government’s </w:t>
      </w:r>
      <w:r w:rsidR="00492C57">
        <w:rPr>
          <w:rFonts w:ascii="Arial" w:hAnsi="Arial" w:cs="Arial"/>
        </w:rPr>
        <w:t>pledge</w:t>
      </w:r>
      <w:r w:rsidRPr="00492C57">
        <w:rPr>
          <w:rFonts w:ascii="Arial" w:hAnsi="Arial" w:cs="Arial"/>
        </w:rPr>
        <w:t xml:space="preserve"> </w:t>
      </w:r>
      <w:r w:rsidR="00492C57">
        <w:rPr>
          <w:rFonts w:ascii="Arial" w:hAnsi="Arial" w:cs="Arial"/>
        </w:rPr>
        <w:t>of</w:t>
      </w:r>
      <w:r w:rsidRPr="00492C57">
        <w:rPr>
          <w:rFonts w:ascii="Arial" w:hAnsi="Arial" w:cs="Arial"/>
        </w:rPr>
        <w:t xml:space="preserve"> </w:t>
      </w:r>
      <w:r w:rsidRPr="00492C57">
        <w:rPr>
          <w:rFonts w:ascii="Arial" w:hAnsi="Arial" w:cs="Arial"/>
          <w:b/>
        </w:rPr>
        <w:t>three million Apprenticeships</w:t>
      </w:r>
      <w:r w:rsidRPr="00492C57">
        <w:rPr>
          <w:rFonts w:ascii="Arial" w:hAnsi="Arial" w:cs="Arial"/>
        </w:rPr>
        <w:t xml:space="preserve"> by 2020, we lobbied against centrally imposed targets and the Levy applying to the sector, given this will cost councils £600 million per year. This national approach to this policy is at odds with the </w:t>
      </w:r>
      <w:proofErr w:type="spellStart"/>
      <w:r w:rsidRPr="00492C57">
        <w:rPr>
          <w:rFonts w:ascii="Arial" w:hAnsi="Arial" w:cs="Arial"/>
        </w:rPr>
        <w:t>localist</w:t>
      </w:r>
      <w:proofErr w:type="spellEnd"/>
      <w:r w:rsidRPr="00492C57">
        <w:rPr>
          <w:rFonts w:ascii="Arial" w:hAnsi="Arial" w:cs="Arial"/>
        </w:rPr>
        <w:t xml:space="preserve"> approach BIS is taking on adult skills (above).  </w:t>
      </w:r>
    </w:p>
    <w:p w14:paraId="6F834D54" w14:textId="77777777" w:rsidR="008B6081" w:rsidRDefault="008B6081" w:rsidP="008B6081">
      <w:pPr>
        <w:jc w:val="both"/>
        <w:rPr>
          <w:rFonts w:ascii="Arial" w:hAnsi="Arial" w:cs="Arial"/>
        </w:rPr>
      </w:pPr>
    </w:p>
    <w:p w14:paraId="6BCF543C" w14:textId="77777777" w:rsidR="00825AB9" w:rsidRDefault="008B6081" w:rsidP="00492C57">
      <w:pPr>
        <w:pStyle w:val="ListParagraph"/>
        <w:numPr>
          <w:ilvl w:val="0"/>
          <w:numId w:val="1"/>
        </w:numPr>
        <w:jc w:val="both"/>
        <w:rPr>
          <w:rFonts w:ascii="Arial" w:hAnsi="Arial" w:cs="Arial"/>
        </w:rPr>
      </w:pPr>
      <w:r w:rsidRPr="00492C57">
        <w:rPr>
          <w:rFonts w:ascii="Arial" w:hAnsi="Arial" w:cs="Arial"/>
        </w:rPr>
        <w:t xml:space="preserve">All public bodies including councils with over 250 staff will be set a 2.3 percent apprenticeship target per year. </w:t>
      </w:r>
      <w:r w:rsidR="00476117">
        <w:rPr>
          <w:rFonts w:ascii="Arial" w:hAnsi="Arial" w:cs="Arial"/>
        </w:rPr>
        <w:t>It is c</w:t>
      </w:r>
      <w:r w:rsidRPr="00492C57">
        <w:rPr>
          <w:rFonts w:ascii="Arial" w:hAnsi="Arial" w:cs="Arial"/>
        </w:rPr>
        <w:t>urrently based on headcount</w:t>
      </w:r>
      <w:r w:rsidR="00476117">
        <w:rPr>
          <w:rFonts w:ascii="Arial" w:hAnsi="Arial" w:cs="Arial"/>
        </w:rPr>
        <w:t>, which would have</w:t>
      </w:r>
      <w:r w:rsidRPr="00492C57">
        <w:rPr>
          <w:rFonts w:ascii="Arial" w:hAnsi="Arial" w:cs="Arial"/>
        </w:rPr>
        <w:t xml:space="preserve"> a cost </w:t>
      </w:r>
      <w:r w:rsidR="00476117">
        <w:rPr>
          <w:rFonts w:ascii="Arial" w:hAnsi="Arial" w:cs="Arial"/>
        </w:rPr>
        <w:t xml:space="preserve">to </w:t>
      </w:r>
      <w:r w:rsidRPr="00492C57">
        <w:rPr>
          <w:rFonts w:ascii="Arial" w:hAnsi="Arial" w:cs="Arial"/>
        </w:rPr>
        <w:t>councils</w:t>
      </w:r>
      <w:r w:rsidR="00476117">
        <w:rPr>
          <w:rFonts w:ascii="Arial" w:hAnsi="Arial" w:cs="Arial"/>
        </w:rPr>
        <w:t xml:space="preserve"> of</w:t>
      </w:r>
      <w:r w:rsidRPr="00492C57">
        <w:rPr>
          <w:rFonts w:ascii="Arial" w:hAnsi="Arial" w:cs="Arial"/>
        </w:rPr>
        <w:t xml:space="preserve"> £400 million per year.</w:t>
      </w:r>
      <w:r w:rsidR="00825AB9">
        <w:rPr>
          <w:rFonts w:ascii="Arial" w:hAnsi="Arial" w:cs="Arial"/>
        </w:rPr>
        <w:t xml:space="preserve"> The LGA will lobby for it to be b</w:t>
      </w:r>
      <w:r w:rsidRPr="00492C57">
        <w:rPr>
          <w:rFonts w:ascii="Arial" w:hAnsi="Arial" w:cs="Arial"/>
        </w:rPr>
        <w:t>ased on FTE to lessen the impact on councils.</w:t>
      </w:r>
      <w:r w:rsidR="00825AB9">
        <w:rPr>
          <w:rFonts w:ascii="Arial" w:hAnsi="Arial" w:cs="Arial"/>
        </w:rPr>
        <w:t xml:space="preserve"> There is a wider concern that that the target is </w:t>
      </w:r>
      <w:r w:rsidR="00825AB9">
        <w:rPr>
          <w:rFonts w:ascii="Arial" w:hAnsi="Arial" w:cs="Arial"/>
        </w:rPr>
        <w:lastRenderedPageBreak/>
        <w:t xml:space="preserve">unworkable and unfair, and our preferred lobbying approach in the Bill was for it to be scrapped. </w:t>
      </w:r>
    </w:p>
    <w:p w14:paraId="172F3B79" w14:textId="77777777" w:rsidR="00825AB9" w:rsidRPr="00825AB9" w:rsidRDefault="00825AB9" w:rsidP="00825AB9">
      <w:pPr>
        <w:pStyle w:val="ListParagraph"/>
        <w:rPr>
          <w:rFonts w:ascii="Arial" w:hAnsi="Arial" w:cs="Arial"/>
        </w:rPr>
      </w:pPr>
    </w:p>
    <w:p w14:paraId="1B3A75DF" w14:textId="0BDF78F0" w:rsidR="008B6081" w:rsidRPr="00492C57" w:rsidRDefault="008B6081" w:rsidP="00492C57">
      <w:pPr>
        <w:pStyle w:val="ListParagraph"/>
        <w:numPr>
          <w:ilvl w:val="0"/>
          <w:numId w:val="1"/>
        </w:numPr>
        <w:jc w:val="both"/>
        <w:rPr>
          <w:rFonts w:ascii="Arial" w:hAnsi="Arial" w:cs="Arial"/>
        </w:rPr>
      </w:pPr>
      <w:r w:rsidRPr="00492C57">
        <w:rPr>
          <w:rFonts w:ascii="Arial" w:hAnsi="Arial" w:cs="Arial"/>
        </w:rPr>
        <w:t>Taking effect from April 2017, an Apprenticeship Levy, expected to raise £3 billion by 2019/20 will pay for this, while</w:t>
      </w:r>
      <w:r w:rsidR="00825AB9">
        <w:rPr>
          <w:rFonts w:ascii="Arial" w:hAnsi="Arial" w:cs="Arial"/>
        </w:rPr>
        <w:t xml:space="preserve"> the assumption is that </w:t>
      </w:r>
      <w:r w:rsidRPr="00492C57">
        <w:rPr>
          <w:rFonts w:ascii="Arial" w:hAnsi="Arial" w:cs="Arial"/>
        </w:rPr>
        <w:t>state funding will be phased out.  All public and private employers with a pay bill of over £3 million, including councils, will contribute 0.5 percent of payroll. This will cost councils over £200 million per year.</w:t>
      </w:r>
      <w:r w:rsidRPr="00492C57">
        <w:rPr>
          <w:rFonts w:ascii="Arial" w:eastAsia="Calibri" w:hAnsi="Arial" w:cs="Arial"/>
        </w:rPr>
        <w:t xml:space="preserve"> </w:t>
      </w:r>
      <w:r w:rsidRPr="00492C57">
        <w:rPr>
          <w:rFonts w:ascii="Arial" w:hAnsi="Arial" w:cs="Arial"/>
        </w:rPr>
        <w:t>T</w:t>
      </w:r>
      <w:r w:rsidRPr="00492C57">
        <w:rPr>
          <w:rFonts w:ascii="Arial" w:eastAsia="Calibri" w:hAnsi="Arial" w:cs="Arial"/>
        </w:rPr>
        <w:t>o ensure the Levy is locally targeted, the LGA is calling for all public (and possibly private contributions) to be locally pooled,</w:t>
      </w:r>
      <w:r w:rsidRPr="00492C57">
        <w:rPr>
          <w:rFonts w:ascii="Arial" w:hAnsi="Arial" w:cs="Arial"/>
        </w:rPr>
        <w:t xml:space="preserve"> rather than centrally controlled by HMT, so </w:t>
      </w:r>
      <w:r w:rsidRPr="00492C57">
        <w:rPr>
          <w:rFonts w:ascii="Arial" w:eastAsia="Calibri" w:hAnsi="Arial" w:cs="Arial"/>
        </w:rPr>
        <w:t xml:space="preserve">local areas assess demand by sector and employer type, commission provision, and promote the Fund locally. </w:t>
      </w:r>
      <w:r w:rsidRPr="00492C57">
        <w:rPr>
          <w:rFonts w:ascii="Arial" w:hAnsi="Arial" w:cs="Arial"/>
        </w:rPr>
        <w:t xml:space="preserve"> </w:t>
      </w:r>
    </w:p>
    <w:p w14:paraId="2CC8A449" w14:textId="77777777" w:rsidR="008B6081" w:rsidRDefault="008B6081" w:rsidP="008B6081">
      <w:pPr>
        <w:jc w:val="both"/>
        <w:rPr>
          <w:rFonts w:ascii="Arial" w:eastAsia="Calibri" w:hAnsi="Arial" w:cs="Arial"/>
        </w:rPr>
      </w:pPr>
    </w:p>
    <w:p w14:paraId="285347CF" w14:textId="77777777" w:rsidR="008B6081" w:rsidRPr="00492C57" w:rsidRDefault="008B6081" w:rsidP="0040499B">
      <w:pPr>
        <w:ind w:left="567"/>
        <w:jc w:val="both"/>
        <w:rPr>
          <w:rFonts w:ascii="Arial" w:hAnsi="Arial" w:cs="Arial"/>
          <w:lang w:val="en"/>
        </w:rPr>
      </w:pPr>
      <w:r w:rsidRPr="00492C57">
        <w:rPr>
          <w:rFonts w:ascii="Arial" w:hAnsi="Arial" w:cs="Arial"/>
          <w:u w:val="single"/>
          <w:lang w:val="en"/>
        </w:rPr>
        <w:t>Future activity</w:t>
      </w:r>
    </w:p>
    <w:p w14:paraId="1DF68806" w14:textId="77777777" w:rsidR="008B6081" w:rsidRDefault="008B6081" w:rsidP="008B6081">
      <w:pPr>
        <w:jc w:val="both"/>
        <w:rPr>
          <w:rFonts w:ascii="Arial" w:hAnsi="Arial" w:cs="Arial"/>
          <w:i/>
          <w:lang w:val="en"/>
        </w:rPr>
      </w:pPr>
    </w:p>
    <w:p w14:paraId="15CD0E06" w14:textId="77777777" w:rsidR="008B6081" w:rsidRPr="00492C57" w:rsidRDefault="008B6081" w:rsidP="00492C57">
      <w:pPr>
        <w:pStyle w:val="PlainText"/>
        <w:numPr>
          <w:ilvl w:val="0"/>
          <w:numId w:val="1"/>
        </w:numPr>
        <w:autoSpaceDE w:val="0"/>
        <w:autoSpaceDN w:val="0"/>
        <w:adjustRightInd w:val="0"/>
        <w:jc w:val="both"/>
        <w:rPr>
          <w:rFonts w:cs="Arial"/>
        </w:rPr>
      </w:pPr>
      <w:r w:rsidRPr="00492C57">
        <w:rPr>
          <w:rFonts w:eastAsia="Times New Roman" w:cs="Arial"/>
          <w:lang w:val="en" w:eastAsia="en-GB"/>
        </w:rPr>
        <w:t>To add value to our</w:t>
      </w:r>
      <w:r w:rsidR="00492C57">
        <w:rPr>
          <w:rFonts w:eastAsia="Times New Roman" w:cs="Arial"/>
          <w:lang w:val="en" w:eastAsia="en-GB"/>
        </w:rPr>
        <w:t xml:space="preserve"> ongoing</w:t>
      </w:r>
      <w:r w:rsidRPr="00492C57">
        <w:rPr>
          <w:rFonts w:eastAsia="Times New Roman" w:cs="Arial"/>
          <w:lang w:val="en" w:eastAsia="en-GB"/>
        </w:rPr>
        <w:t xml:space="preserve"> lobbying</w:t>
      </w:r>
      <w:r w:rsidR="00492C57">
        <w:rPr>
          <w:rFonts w:eastAsia="Times New Roman" w:cs="Arial"/>
          <w:lang w:val="en" w:eastAsia="en-GB"/>
        </w:rPr>
        <w:t xml:space="preserve"> work (above)</w:t>
      </w:r>
      <w:r w:rsidRPr="00492C57">
        <w:rPr>
          <w:rFonts w:eastAsia="Times New Roman" w:cs="Arial"/>
          <w:lang w:val="en" w:eastAsia="en-GB"/>
        </w:rPr>
        <w:t>, below are</w:t>
      </w:r>
      <w:r w:rsidR="00492C57">
        <w:rPr>
          <w:rFonts w:eastAsia="Times New Roman" w:cs="Arial"/>
          <w:lang w:val="en" w:eastAsia="en-GB"/>
        </w:rPr>
        <w:t xml:space="preserve"> further</w:t>
      </w:r>
      <w:r w:rsidRPr="00492C57">
        <w:rPr>
          <w:rFonts w:eastAsia="Times New Roman" w:cs="Arial"/>
          <w:lang w:val="en" w:eastAsia="en-GB"/>
        </w:rPr>
        <w:t xml:space="preserve"> suggestions for work to start April 2016. </w:t>
      </w:r>
    </w:p>
    <w:p w14:paraId="769FA65C" w14:textId="77777777" w:rsidR="008B6081" w:rsidRPr="00EE4E39" w:rsidRDefault="008B6081" w:rsidP="008B6081">
      <w:pPr>
        <w:jc w:val="both"/>
        <w:rPr>
          <w:rFonts w:ascii="Arial" w:hAnsi="Arial" w:cs="Arial"/>
          <w:lang w:val="en"/>
        </w:rPr>
      </w:pPr>
    </w:p>
    <w:p w14:paraId="65BE21BD" w14:textId="77777777" w:rsidR="008B6081" w:rsidRPr="00492C57" w:rsidRDefault="008B6081" w:rsidP="00492C57">
      <w:pPr>
        <w:pStyle w:val="ListParagraph"/>
        <w:jc w:val="both"/>
        <w:rPr>
          <w:rFonts w:ascii="Arial" w:hAnsi="Arial" w:cs="Arial"/>
          <w:i/>
          <w:u w:val="single"/>
        </w:rPr>
      </w:pPr>
      <w:r w:rsidRPr="00492C57">
        <w:rPr>
          <w:rFonts w:ascii="Arial" w:hAnsi="Arial" w:cs="Arial"/>
          <w:i/>
          <w:u w:val="single"/>
        </w:rPr>
        <w:t xml:space="preserve">Influence the debate on the future Jobcentre Plus    </w:t>
      </w:r>
    </w:p>
    <w:p w14:paraId="4A21357D" w14:textId="77777777" w:rsidR="008B6081" w:rsidRDefault="008B6081" w:rsidP="008B6081">
      <w:pPr>
        <w:jc w:val="both"/>
        <w:rPr>
          <w:rFonts w:ascii="Arial" w:hAnsi="Arial" w:cs="Arial"/>
        </w:rPr>
      </w:pPr>
    </w:p>
    <w:p w14:paraId="770DD07A" w14:textId="77777777" w:rsidR="008B6081" w:rsidRPr="00492C57" w:rsidRDefault="008B6081" w:rsidP="00492C57">
      <w:pPr>
        <w:pStyle w:val="ListParagraph"/>
        <w:numPr>
          <w:ilvl w:val="0"/>
          <w:numId w:val="1"/>
        </w:numPr>
        <w:jc w:val="both"/>
        <w:rPr>
          <w:rFonts w:ascii="Arial" w:hAnsi="Arial" w:cs="Arial"/>
        </w:rPr>
      </w:pPr>
      <w:r w:rsidRPr="00492C57">
        <w:rPr>
          <w:rFonts w:ascii="Arial" w:hAnsi="Arial" w:cs="Arial"/>
        </w:rPr>
        <w:t xml:space="preserve">There is potential for significant changes to the way Jobcentre Plus (JCP) operates in the future when DWP’s PFI contract expire in 2018. </w:t>
      </w:r>
      <w:r w:rsidRPr="00492C57">
        <w:rPr>
          <w:rFonts w:ascii="Arial" w:hAnsi="Arial" w:cs="Arial"/>
          <w:color w:val="000000" w:themeColor="text1"/>
        </w:rPr>
        <w:t xml:space="preserve">The LGA is already </w:t>
      </w:r>
      <w:r w:rsidRPr="00492C57">
        <w:rPr>
          <w:rFonts w:ascii="Arial" w:hAnsi="Arial" w:cs="Arial"/>
        </w:rPr>
        <w:t>pushing for greater number of areas to benefit from co-location and develop thinking on integration.</w:t>
      </w:r>
      <w:r w:rsidRPr="00492C57">
        <w:rPr>
          <w:rFonts w:ascii="Arial" w:hAnsi="Arial" w:cs="Arial"/>
          <w:color w:val="000000" w:themeColor="text1"/>
        </w:rPr>
        <w:t xml:space="preserve"> To ensure local government has a strong coordinated voice to influence the debate, it is suggested that </w:t>
      </w:r>
      <w:r w:rsidRPr="00492C57">
        <w:rPr>
          <w:rFonts w:ascii="Arial" w:hAnsi="Arial" w:cs="Arial"/>
        </w:rPr>
        <w:t>LGA initiate research on international comparisons on locally accountable public employment services, and consider how efficiencies can be made between JCP and the National Careers Service locally alongside other public agencies.</w:t>
      </w:r>
    </w:p>
    <w:p w14:paraId="6803D0E1" w14:textId="77777777" w:rsidR="008B6081" w:rsidRPr="00EE4E39" w:rsidRDefault="008B6081" w:rsidP="008B6081">
      <w:pPr>
        <w:jc w:val="both"/>
        <w:rPr>
          <w:rFonts w:ascii="Arial" w:hAnsi="Arial" w:cs="Arial"/>
        </w:rPr>
      </w:pPr>
    </w:p>
    <w:p w14:paraId="75712B9D" w14:textId="77777777" w:rsidR="008B6081" w:rsidRPr="00492C57" w:rsidRDefault="008B6081" w:rsidP="00492C57">
      <w:pPr>
        <w:pStyle w:val="PlainText"/>
        <w:autoSpaceDE w:val="0"/>
        <w:autoSpaceDN w:val="0"/>
        <w:adjustRightInd w:val="0"/>
        <w:ind w:left="720"/>
        <w:jc w:val="both"/>
        <w:rPr>
          <w:rFonts w:cs="Arial"/>
          <w:i/>
          <w:szCs w:val="22"/>
          <w:u w:val="single"/>
        </w:rPr>
      </w:pPr>
      <w:r w:rsidRPr="00492C57">
        <w:rPr>
          <w:rFonts w:cs="Arial"/>
          <w:i/>
          <w:szCs w:val="22"/>
          <w:u w:val="single"/>
        </w:rPr>
        <w:t xml:space="preserve">A whole system skills commissioning role </w:t>
      </w:r>
    </w:p>
    <w:p w14:paraId="11A32B1C" w14:textId="77777777" w:rsidR="008B6081" w:rsidRPr="00492C57" w:rsidRDefault="008B6081" w:rsidP="008B6081">
      <w:pPr>
        <w:pStyle w:val="PlainText"/>
        <w:autoSpaceDE w:val="0"/>
        <w:autoSpaceDN w:val="0"/>
        <w:adjustRightInd w:val="0"/>
        <w:jc w:val="both"/>
        <w:rPr>
          <w:rFonts w:cs="Arial"/>
          <w:i/>
          <w:szCs w:val="22"/>
          <w:u w:val="single"/>
        </w:rPr>
      </w:pPr>
    </w:p>
    <w:p w14:paraId="3BB99B6D" w14:textId="77777777" w:rsidR="008B6081" w:rsidRDefault="008B6081" w:rsidP="00492C57">
      <w:pPr>
        <w:pStyle w:val="PlainText"/>
        <w:numPr>
          <w:ilvl w:val="0"/>
          <w:numId w:val="1"/>
        </w:numPr>
        <w:autoSpaceDE w:val="0"/>
        <w:autoSpaceDN w:val="0"/>
        <w:adjustRightInd w:val="0"/>
        <w:jc w:val="both"/>
        <w:rPr>
          <w:rFonts w:cs="Arial"/>
          <w:szCs w:val="22"/>
        </w:rPr>
      </w:pPr>
      <w:r>
        <w:rPr>
          <w:rFonts w:cs="Arial"/>
          <w:szCs w:val="22"/>
        </w:rPr>
        <w:t>Given areas are at different stages in negotiating skills devolution, it is suggested we focus our future work on</w:t>
      </w:r>
    </w:p>
    <w:p w14:paraId="77DFC07B" w14:textId="77777777" w:rsidR="008B6081" w:rsidRPr="00EE4E39" w:rsidRDefault="008B6081" w:rsidP="0040499B">
      <w:pPr>
        <w:pStyle w:val="PlainText"/>
        <w:autoSpaceDE w:val="0"/>
        <w:autoSpaceDN w:val="0"/>
        <w:adjustRightInd w:val="0"/>
        <w:ind w:left="927"/>
        <w:jc w:val="both"/>
        <w:rPr>
          <w:rFonts w:cs="Arial"/>
          <w:szCs w:val="22"/>
        </w:rPr>
      </w:pPr>
    </w:p>
    <w:p w14:paraId="361B93EB" w14:textId="77777777" w:rsidR="0040499B" w:rsidRDefault="008B6081" w:rsidP="0040499B">
      <w:pPr>
        <w:pStyle w:val="ListParagraph"/>
        <w:numPr>
          <w:ilvl w:val="1"/>
          <w:numId w:val="9"/>
        </w:numPr>
        <w:ind w:left="1347"/>
        <w:jc w:val="both"/>
        <w:rPr>
          <w:rFonts w:ascii="Arial" w:hAnsi="Arial" w:cs="Arial"/>
        </w:rPr>
      </w:pPr>
      <w:r w:rsidRPr="0040499B">
        <w:rPr>
          <w:rFonts w:ascii="Arial" w:hAnsi="Arial" w:cs="Arial"/>
        </w:rPr>
        <w:t xml:space="preserve">Pilot work / research to identify councils commissioning / brokering role in maximising opportunities for adults to improve their skills through the extended learner loan system </w:t>
      </w:r>
    </w:p>
    <w:p w14:paraId="1F19A581" w14:textId="77777777" w:rsidR="0040499B" w:rsidRDefault="0040499B" w:rsidP="0040499B">
      <w:pPr>
        <w:pStyle w:val="ListParagraph"/>
        <w:ind w:left="1347"/>
        <w:jc w:val="both"/>
        <w:rPr>
          <w:rFonts w:ascii="Arial" w:hAnsi="Arial" w:cs="Arial"/>
        </w:rPr>
      </w:pPr>
      <w:bookmarkStart w:id="2" w:name="_GoBack"/>
      <w:bookmarkEnd w:id="2"/>
    </w:p>
    <w:p w14:paraId="179CEB49" w14:textId="5B06633B" w:rsidR="008B6081" w:rsidRPr="0040499B" w:rsidRDefault="008B6081" w:rsidP="0040499B">
      <w:pPr>
        <w:pStyle w:val="ListParagraph"/>
        <w:numPr>
          <w:ilvl w:val="1"/>
          <w:numId w:val="9"/>
        </w:numPr>
        <w:ind w:left="1347"/>
        <w:jc w:val="both"/>
        <w:rPr>
          <w:rFonts w:ascii="Arial" w:hAnsi="Arial" w:cs="Arial"/>
        </w:rPr>
      </w:pPr>
      <w:r w:rsidRPr="0040499B">
        <w:rPr>
          <w:rFonts w:ascii="Arial" w:hAnsi="Arial" w:cs="Arial"/>
        </w:rPr>
        <w:t>Help councils maximise their role in the apprenticeship target and levy (April 2017)</w:t>
      </w:r>
    </w:p>
    <w:p w14:paraId="79FB0B89" w14:textId="77777777" w:rsidR="008B6081" w:rsidRPr="00492C57" w:rsidRDefault="008B6081" w:rsidP="00492C57">
      <w:pPr>
        <w:rPr>
          <w:rFonts w:ascii="Arial" w:hAnsi="Arial" w:cs="Arial"/>
        </w:rPr>
      </w:pPr>
    </w:p>
    <w:p w14:paraId="2EF67391" w14:textId="77777777" w:rsidR="008B6081" w:rsidRPr="00492C57" w:rsidRDefault="008B6081" w:rsidP="00492C57">
      <w:pPr>
        <w:pStyle w:val="ListParagraph"/>
        <w:numPr>
          <w:ilvl w:val="0"/>
          <w:numId w:val="1"/>
        </w:numPr>
        <w:rPr>
          <w:rFonts w:ascii="Arial" w:hAnsi="Arial" w:cs="Arial"/>
        </w:rPr>
      </w:pPr>
      <w:r w:rsidRPr="00492C57">
        <w:rPr>
          <w:rFonts w:ascii="Arial" w:hAnsi="Arial" w:cs="Arial"/>
          <w:b/>
          <w:szCs w:val="22"/>
        </w:rPr>
        <w:t>Members’ views are sought</w:t>
      </w:r>
      <w:r w:rsidR="00476117">
        <w:rPr>
          <w:rFonts w:ascii="Arial" w:hAnsi="Arial" w:cs="Arial"/>
          <w:b/>
          <w:szCs w:val="22"/>
        </w:rPr>
        <w:t>, particularly on the balance of activity between detailed policy work and media and lobbying activity</w:t>
      </w:r>
      <w:r w:rsidRPr="00492C57">
        <w:rPr>
          <w:rFonts w:ascii="Arial" w:hAnsi="Arial" w:cs="Arial"/>
          <w:b/>
          <w:szCs w:val="22"/>
        </w:rPr>
        <w:t xml:space="preserve">. It is also recommended that Lead Members of both the City Regions and People and Places </w:t>
      </w:r>
      <w:r w:rsidR="00476117">
        <w:rPr>
          <w:rFonts w:ascii="Arial" w:hAnsi="Arial" w:cs="Arial"/>
          <w:b/>
          <w:szCs w:val="22"/>
        </w:rPr>
        <w:t xml:space="preserve">meet to </w:t>
      </w:r>
      <w:r w:rsidRPr="00492C57">
        <w:rPr>
          <w:rFonts w:ascii="Arial" w:hAnsi="Arial" w:cs="Arial"/>
          <w:b/>
          <w:szCs w:val="22"/>
        </w:rPr>
        <w:t>discuss and agree a programme of work for 2016/2017.</w:t>
      </w:r>
    </w:p>
    <w:p w14:paraId="3FBC51A0" w14:textId="77777777" w:rsidR="008B6081" w:rsidRPr="00EE4E39" w:rsidRDefault="008B6081" w:rsidP="008B6081">
      <w:pPr>
        <w:rPr>
          <w:rFonts w:ascii="Arial" w:hAnsi="Arial" w:cs="Arial"/>
        </w:rPr>
      </w:pPr>
    </w:p>
    <w:p w14:paraId="369439B2" w14:textId="77777777" w:rsidR="008B6081" w:rsidRDefault="008B6081" w:rsidP="008B6081">
      <w:pPr>
        <w:pStyle w:val="PlainText"/>
        <w:autoSpaceDE w:val="0"/>
        <w:autoSpaceDN w:val="0"/>
        <w:adjustRightInd w:val="0"/>
        <w:jc w:val="both"/>
        <w:rPr>
          <w:rFonts w:cs="Arial"/>
          <w:color w:val="FF0000"/>
          <w:szCs w:val="22"/>
        </w:rPr>
      </w:pPr>
    </w:p>
    <w:p w14:paraId="6F7641F2" w14:textId="77777777" w:rsidR="002A7DDD" w:rsidRPr="007561A8" w:rsidRDefault="002A7DDD" w:rsidP="008B6081">
      <w:pPr>
        <w:rPr>
          <w:rFonts w:ascii="Arial" w:hAnsi="Arial" w:cs="Arial"/>
          <w:szCs w:val="22"/>
        </w:rPr>
      </w:pPr>
    </w:p>
    <w:sectPr w:rsidR="002A7DDD" w:rsidRPr="007561A8" w:rsidSect="008C3634">
      <w:headerReference w:type="default" r:id="rId19"/>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5AD72" w14:textId="77777777" w:rsidR="001C4D96" w:rsidRDefault="001C4D96" w:rsidP="00047D47">
      <w:r>
        <w:separator/>
      </w:r>
    </w:p>
  </w:endnote>
  <w:endnote w:type="continuationSeparator" w:id="0">
    <w:p w14:paraId="3417957E" w14:textId="77777777" w:rsidR="001C4D96" w:rsidRDefault="001C4D96" w:rsidP="0004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45 Light">
    <w:altName w:val="Arial"/>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55 Roman">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312CE" w14:textId="77777777" w:rsidR="00833D2A" w:rsidRDefault="00833D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6E759" w14:textId="77777777" w:rsidR="001C4D96" w:rsidRDefault="001C4D96">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3742E" w14:textId="77777777" w:rsidR="00833D2A" w:rsidRDefault="00833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51AF5" w14:textId="77777777" w:rsidR="001C4D96" w:rsidRDefault="001C4D96" w:rsidP="00047D47">
      <w:r>
        <w:separator/>
      </w:r>
    </w:p>
  </w:footnote>
  <w:footnote w:type="continuationSeparator" w:id="0">
    <w:p w14:paraId="6E2CD870" w14:textId="77777777" w:rsidR="001C4D96" w:rsidRDefault="001C4D96" w:rsidP="00047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3B1ED" w14:textId="77777777" w:rsidR="00833D2A" w:rsidRDefault="00833D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3"/>
      <w:gridCol w:w="3218"/>
    </w:tblGrid>
    <w:tr w:rsidR="001C4D96" w:rsidRPr="004F266E" w14:paraId="09CE5F30" w14:textId="77777777" w:rsidTr="008C3634">
      <w:tc>
        <w:tcPr>
          <w:tcW w:w="5920" w:type="dxa"/>
          <w:vMerge w:val="restart"/>
          <w:shd w:val="clear" w:color="auto" w:fill="auto"/>
        </w:tcPr>
        <w:p w14:paraId="23FB3B57" w14:textId="77777777" w:rsidR="001C4D96" w:rsidRPr="00833D2A" w:rsidRDefault="001C4D96" w:rsidP="008C3634">
          <w:pPr>
            <w:pStyle w:val="Header"/>
            <w:tabs>
              <w:tab w:val="clear" w:pos="4153"/>
              <w:tab w:val="clear" w:pos="8306"/>
              <w:tab w:val="center" w:pos="2923"/>
            </w:tabs>
          </w:pPr>
          <w:r w:rsidRPr="00833D2A">
            <w:rPr>
              <w:rFonts w:ascii="Arial" w:hAnsi="Arial" w:cs="Arial"/>
              <w:noProof/>
              <w:sz w:val="44"/>
              <w:szCs w:val="44"/>
            </w:rPr>
            <w:drawing>
              <wp:inline distT="0" distB="0" distL="0" distR="0" wp14:anchorId="441B6389" wp14:editId="69C65D5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78204A46" w14:textId="34296F43" w:rsidR="001C4D96" w:rsidRPr="00833D2A" w:rsidRDefault="001C4D96" w:rsidP="008C3634">
          <w:pPr>
            <w:pStyle w:val="Header"/>
            <w:rPr>
              <w:rFonts w:ascii="Arial" w:hAnsi="Arial" w:cs="Arial"/>
              <w:b/>
              <w:szCs w:val="22"/>
            </w:rPr>
          </w:pPr>
          <w:r w:rsidRPr="00833D2A">
            <w:rPr>
              <w:rFonts w:ascii="Arial" w:hAnsi="Arial" w:cs="Arial"/>
              <w:b/>
              <w:szCs w:val="22"/>
            </w:rPr>
            <w:t>City Regions Board</w:t>
          </w:r>
        </w:p>
      </w:tc>
    </w:tr>
    <w:tr w:rsidR="001C4D96" w14:paraId="75FCBBE9" w14:textId="77777777" w:rsidTr="008C3634">
      <w:trPr>
        <w:trHeight w:val="450"/>
      </w:trPr>
      <w:tc>
        <w:tcPr>
          <w:tcW w:w="5920" w:type="dxa"/>
          <w:vMerge/>
          <w:shd w:val="clear" w:color="auto" w:fill="auto"/>
        </w:tcPr>
        <w:p w14:paraId="4D265C60" w14:textId="77777777" w:rsidR="001C4D96" w:rsidRPr="00833D2A" w:rsidRDefault="001C4D96" w:rsidP="008C3634">
          <w:pPr>
            <w:pStyle w:val="Header"/>
          </w:pPr>
        </w:p>
      </w:tc>
      <w:tc>
        <w:tcPr>
          <w:tcW w:w="3260" w:type="dxa"/>
          <w:shd w:val="clear" w:color="auto" w:fill="auto"/>
          <w:vAlign w:val="center"/>
        </w:tcPr>
        <w:p w14:paraId="53B2A198" w14:textId="64FEF82D" w:rsidR="001C4D96" w:rsidRPr="00833D2A" w:rsidRDefault="00833D2A" w:rsidP="00582B12">
          <w:pPr>
            <w:pStyle w:val="Header"/>
            <w:spacing w:before="60"/>
            <w:rPr>
              <w:rFonts w:ascii="Arial" w:hAnsi="Arial" w:cs="Arial"/>
              <w:szCs w:val="22"/>
            </w:rPr>
          </w:pPr>
          <w:r w:rsidRPr="00833D2A">
            <w:rPr>
              <w:rFonts w:ascii="Arial" w:hAnsi="Arial" w:cs="Arial"/>
              <w:szCs w:val="22"/>
            </w:rPr>
            <w:t>21</w:t>
          </w:r>
          <w:r w:rsidRPr="00833D2A">
            <w:rPr>
              <w:rFonts w:ascii="Arial" w:hAnsi="Arial" w:cs="Arial"/>
              <w:szCs w:val="22"/>
              <w:vertAlign w:val="superscript"/>
            </w:rPr>
            <w:t>st</w:t>
          </w:r>
          <w:r w:rsidRPr="00833D2A">
            <w:rPr>
              <w:rFonts w:ascii="Arial" w:hAnsi="Arial" w:cs="Arial"/>
              <w:szCs w:val="22"/>
            </w:rPr>
            <w:t xml:space="preserve"> March 2016</w:t>
          </w:r>
        </w:p>
        <w:p w14:paraId="06EE3271" w14:textId="77777777" w:rsidR="001C4D96" w:rsidRPr="00833D2A" w:rsidRDefault="001C4D96" w:rsidP="00582B12">
          <w:pPr>
            <w:pStyle w:val="Header"/>
            <w:spacing w:before="60"/>
            <w:rPr>
              <w:rFonts w:ascii="Arial" w:hAnsi="Arial" w:cs="Arial"/>
              <w:szCs w:val="22"/>
            </w:rPr>
          </w:pPr>
        </w:p>
        <w:p w14:paraId="7B11D3F1" w14:textId="5D8E4B89" w:rsidR="001C4D96" w:rsidRPr="00833D2A" w:rsidRDefault="001C4D96" w:rsidP="001E0A02">
          <w:pPr>
            <w:pStyle w:val="Header"/>
            <w:spacing w:before="60"/>
            <w:rPr>
              <w:rFonts w:ascii="Arial" w:hAnsi="Arial" w:cs="Arial"/>
              <w:szCs w:val="22"/>
            </w:rPr>
          </w:pPr>
        </w:p>
      </w:tc>
    </w:tr>
    <w:tr w:rsidR="001C4D96" w:rsidRPr="004F266E" w14:paraId="3E032D48" w14:textId="77777777" w:rsidTr="008C3634">
      <w:trPr>
        <w:trHeight w:val="708"/>
      </w:trPr>
      <w:tc>
        <w:tcPr>
          <w:tcW w:w="5920" w:type="dxa"/>
          <w:vMerge/>
          <w:shd w:val="clear" w:color="auto" w:fill="auto"/>
        </w:tcPr>
        <w:p w14:paraId="7BC1C11E" w14:textId="77777777" w:rsidR="001C4D96" w:rsidRPr="00374227" w:rsidRDefault="001C4D96" w:rsidP="008C3634">
          <w:pPr>
            <w:pStyle w:val="Header"/>
          </w:pPr>
        </w:p>
      </w:tc>
      <w:tc>
        <w:tcPr>
          <w:tcW w:w="3260" w:type="dxa"/>
          <w:shd w:val="clear" w:color="auto" w:fill="auto"/>
          <w:vAlign w:val="center"/>
        </w:tcPr>
        <w:p w14:paraId="531A9641" w14:textId="77777777" w:rsidR="001C4D96" w:rsidRPr="00374227" w:rsidRDefault="001C4D96" w:rsidP="008C3634">
          <w:pPr>
            <w:pStyle w:val="Header"/>
            <w:spacing w:before="60"/>
            <w:rPr>
              <w:rFonts w:ascii="Arial" w:hAnsi="Arial" w:cs="Arial"/>
              <w:b/>
              <w:szCs w:val="22"/>
            </w:rPr>
          </w:pPr>
        </w:p>
      </w:tc>
    </w:tr>
  </w:tbl>
  <w:p w14:paraId="1AECEBB0" w14:textId="77777777" w:rsidR="001C4D96" w:rsidRPr="0021114E" w:rsidRDefault="001C4D96">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71DA6" w14:textId="77777777" w:rsidR="001C4D96" w:rsidRDefault="001C4D96" w:rsidP="008C3634">
    <w:pPr>
      <w:pStyle w:val="Header"/>
      <w:rPr>
        <w:sz w:val="2"/>
      </w:rPr>
    </w:pPr>
  </w:p>
  <w:p w14:paraId="349911B2" w14:textId="77777777" w:rsidR="001C4D96" w:rsidRDefault="001C4D96" w:rsidP="008C3634">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1C4D96" w:rsidRPr="001D2C76" w14:paraId="63ECB97C" w14:textId="77777777" w:rsidTr="008C3634">
      <w:tc>
        <w:tcPr>
          <w:tcW w:w="6062" w:type="dxa"/>
          <w:vMerge w:val="restart"/>
        </w:tcPr>
        <w:p w14:paraId="6F48A077" w14:textId="77777777" w:rsidR="001C4D96" w:rsidRDefault="001C4D96" w:rsidP="008C3634">
          <w:pPr>
            <w:pStyle w:val="Header"/>
            <w:tabs>
              <w:tab w:val="clear" w:pos="4153"/>
              <w:tab w:val="clear" w:pos="8306"/>
              <w:tab w:val="center" w:pos="2923"/>
            </w:tabs>
          </w:pPr>
          <w:r>
            <w:rPr>
              <w:rFonts w:ascii="Arial" w:hAnsi="Arial" w:cs="Arial"/>
              <w:noProof/>
              <w:sz w:val="44"/>
              <w:szCs w:val="44"/>
            </w:rPr>
            <w:drawing>
              <wp:inline distT="0" distB="0" distL="0" distR="0" wp14:anchorId="79F74231" wp14:editId="1DB35A79">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5040E061" w14:textId="77777777" w:rsidR="001C4D96" w:rsidRPr="001D2C76" w:rsidRDefault="001C4D96" w:rsidP="008C3634">
          <w:pPr>
            <w:pStyle w:val="Header"/>
            <w:rPr>
              <w:b/>
            </w:rPr>
          </w:pPr>
          <w:r>
            <w:rPr>
              <w:rFonts w:ascii="Arial" w:hAnsi="Arial" w:cs="Arial"/>
              <w:b/>
              <w:sz w:val="24"/>
              <w:szCs w:val="24"/>
            </w:rPr>
            <w:t>Meeting title</w:t>
          </w:r>
        </w:p>
      </w:tc>
    </w:tr>
    <w:tr w:rsidR="001C4D96" w14:paraId="55889109" w14:textId="77777777" w:rsidTr="008C3634">
      <w:trPr>
        <w:trHeight w:val="450"/>
      </w:trPr>
      <w:tc>
        <w:tcPr>
          <w:tcW w:w="6062" w:type="dxa"/>
          <w:vMerge/>
        </w:tcPr>
        <w:p w14:paraId="0B94B87F" w14:textId="77777777" w:rsidR="001C4D96" w:rsidRDefault="001C4D96" w:rsidP="008C3634">
          <w:pPr>
            <w:pStyle w:val="Header"/>
          </w:pPr>
        </w:p>
      </w:tc>
      <w:tc>
        <w:tcPr>
          <w:tcW w:w="3225" w:type="dxa"/>
        </w:tcPr>
        <w:p w14:paraId="63768992" w14:textId="77777777" w:rsidR="001C4D96" w:rsidRDefault="001C4D96" w:rsidP="008C3634">
          <w:pPr>
            <w:pStyle w:val="Header"/>
            <w:spacing w:before="60"/>
          </w:pPr>
          <w:r>
            <w:rPr>
              <w:rFonts w:ascii="Arial" w:hAnsi="Arial" w:cs="Arial"/>
              <w:sz w:val="24"/>
              <w:szCs w:val="24"/>
            </w:rPr>
            <w:t xml:space="preserve">Meeting date </w:t>
          </w:r>
        </w:p>
      </w:tc>
    </w:tr>
    <w:tr w:rsidR="001C4D96" w14:paraId="52BEA3A1" w14:textId="77777777" w:rsidTr="008C3634">
      <w:trPr>
        <w:trHeight w:val="450"/>
      </w:trPr>
      <w:tc>
        <w:tcPr>
          <w:tcW w:w="6062" w:type="dxa"/>
          <w:vMerge/>
        </w:tcPr>
        <w:p w14:paraId="7330EECB" w14:textId="77777777" w:rsidR="001C4D96" w:rsidRDefault="001C4D96" w:rsidP="008C3634">
          <w:pPr>
            <w:pStyle w:val="Header"/>
          </w:pPr>
        </w:p>
      </w:tc>
      <w:tc>
        <w:tcPr>
          <w:tcW w:w="3225" w:type="dxa"/>
        </w:tcPr>
        <w:p w14:paraId="3745CA7F" w14:textId="77777777" w:rsidR="001C4D96" w:rsidRDefault="001C4D96" w:rsidP="008C3634">
          <w:pPr>
            <w:pStyle w:val="Header"/>
            <w:spacing w:before="60"/>
            <w:rPr>
              <w:rFonts w:ascii="Arial" w:hAnsi="Arial" w:cs="Arial"/>
              <w:b/>
              <w:sz w:val="24"/>
              <w:szCs w:val="24"/>
            </w:rPr>
          </w:pPr>
        </w:p>
        <w:p w14:paraId="0B764195" w14:textId="77777777" w:rsidR="001C4D96" w:rsidRPr="00546D0D" w:rsidRDefault="001C4D96" w:rsidP="008C3634">
          <w:pPr>
            <w:pStyle w:val="Header"/>
            <w:spacing w:before="60"/>
            <w:rPr>
              <w:rFonts w:ascii="Arial" w:hAnsi="Arial" w:cs="Arial"/>
              <w:b/>
              <w:sz w:val="24"/>
              <w:szCs w:val="24"/>
            </w:rPr>
          </w:pPr>
          <w:r>
            <w:rPr>
              <w:rFonts w:ascii="Arial" w:hAnsi="Arial" w:cs="Arial"/>
              <w:b/>
              <w:sz w:val="24"/>
              <w:szCs w:val="24"/>
            </w:rPr>
            <w:t>Item X</w:t>
          </w:r>
        </w:p>
      </w:tc>
    </w:tr>
  </w:tbl>
  <w:p w14:paraId="769841A9" w14:textId="77777777" w:rsidR="001C4D96" w:rsidRDefault="001C4D96" w:rsidP="008C3634">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833D2A" w:rsidRPr="004F266E" w14:paraId="07E4C6B9" w14:textId="77777777" w:rsidTr="00492C57">
      <w:tc>
        <w:tcPr>
          <w:tcW w:w="5849" w:type="dxa"/>
          <w:vMerge w:val="restart"/>
          <w:shd w:val="clear" w:color="auto" w:fill="auto"/>
        </w:tcPr>
        <w:p w14:paraId="296077FE" w14:textId="77777777" w:rsidR="00833D2A" w:rsidRPr="00374227" w:rsidRDefault="00833D2A" w:rsidP="00833D2A">
          <w:pPr>
            <w:pStyle w:val="Header"/>
            <w:tabs>
              <w:tab w:val="clear" w:pos="4153"/>
              <w:tab w:val="clear" w:pos="8306"/>
              <w:tab w:val="center" w:pos="2923"/>
            </w:tabs>
          </w:pPr>
          <w:r>
            <w:rPr>
              <w:rFonts w:ascii="Arial" w:hAnsi="Arial" w:cs="Arial"/>
              <w:noProof/>
              <w:sz w:val="44"/>
              <w:szCs w:val="44"/>
            </w:rPr>
            <w:drawing>
              <wp:inline distT="0" distB="0" distL="0" distR="0" wp14:anchorId="04A2936D" wp14:editId="6BFE6A4D">
                <wp:extent cx="1085850" cy="64770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22" w:type="dxa"/>
          <w:shd w:val="clear" w:color="auto" w:fill="auto"/>
          <w:vAlign w:val="center"/>
        </w:tcPr>
        <w:p w14:paraId="74E81E71" w14:textId="759EF78B" w:rsidR="00833D2A" w:rsidRPr="001E0A02" w:rsidRDefault="00833D2A" w:rsidP="00833D2A">
          <w:pPr>
            <w:pStyle w:val="Header"/>
            <w:rPr>
              <w:rFonts w:ascii="Arial" w:hAnsi="Arial" w:cs="Arial"/>
              <w:b/>
              <w:color w:val="FF0000"/>
              <w:szCs w:val="22"/>
            </w:rPr>
          </w:pPr>
          <w:r w:rsidRPr="00833D2A">
            <w:rPr>
              <w:rFonts w:ascii="Arial" w:hAnsi="Arial" w:cs="Arial"/>
              <w:b/>
              <w:szCs w:val="22"/>
            </w:rPr>
            <w:t>City Regions Board</w:t>
          </w:r>
        </w:p>
      </w:tc>
    </w:tr>
    <w:tr w:rsidR="00833D2A" w14:paraId="552141B4" w14:textId="77777777" w:rsidTr="00492C57">
      <w:trPr>
        <w:trHeight w:val="450"/>
      </w:trPr>
      <w:tc>
        <w:tcPr>
          <w:tcW w:w="5849" w:type="dxa"/>
          <w:vMerge/>
          <w:shd w:val="clear" w:color="auto" w:fill="auto"/>
        </w:tcPr>
        <w:p w14:paraId="6EA84972" w14:textId="77777777" w:rsidR="00833D2A" w:rsidRPr="00374227" w:rsidRDefault="00833D2A" w:rsidP="00833D2A">
          <w:pPr>
            <w:pStyle w:val="Header"/>
          </w:pPr>
        </w:p>
      </w:tc>
      <w:tc>
        <w:tcPr>
          <w:tcW w:w="3222" w:type="dxa"/>
          <w:shd w:val="clear" w:color="auto" w:fill="auto"/>
          <w:vAlign w:val="center"/>
        </w:tcPr>
        <w:p w14:paraId="7B5994AB" w14:textId="77777777" w:rsidR="00833D2A" w:rsidRPr="00833D2A" w:rsidRDefault="00833D2A" w:rsidP="00833D2A">
          <w:pPr>
            <w:pStyle w:val="Header"/>
            <w:spacing w:before="60"/>
            <w:rPr>
              <w:rFonts w:ascii="Arial" w:hAnsi="Arial" w:cs="Arial"/>
              <w:szCs w:val="22"/>
            </w:rPr>
          </w:pPr>
          <w:r w:rsidRPr="00833D2A">
            <w:rPr>
              <w:rFonts w:ascii="Arial" w:hAnsi="Arial" w:cs="Arial"/>
              <w:szCs w:val="22"/>
            </w:rPr>
            <w:t>21</w:t>
          </w:r>
          <w:r w:rsidRPr="00833D2A">
            <w:rPr>
              <w:rFonts w:ascii="Arial" w:hAnsi="Arial" w:cs="Arial"/>
              <w:szCs w:val="22"/>
              <w:vertAlign w:val="superscript"/>
            </w:rPr>
            <w:t>st</w:t>
          </w:r>
          <w:r w:rsidRPr="00833D2A">
            <w:rPr>
              <w:rFonts w:ascii="Arial" w:hAnsi="Arial" w:cs="Arial"/>
              <w:szCs w:val="22"/>
            </w:rPr>
            <w:t xml:space="preserve"> March 2016</w:t>
          </w:r>
        </w:p>
        <w:p w14:paraId="36A954BD" w14:textId="77777777" w:rsidR="00833D2A" w:rsidRPr="00833D2A" w:rsidRDefault="00833D2A" w:rsidP="00833D2A">
          <w:pPr>
            <w:pStyle w:val="Header"/>
            <w:spacing w:before="60"/>
            <w:rPr>
              <w:rFonts w:ascii="Arial" w:hAnsi="Arial" w:cs="Arial"/>
              <w:szCs w:val="22"/>
            </w:rPr>
          </w:pPr>
        </w:p>
        <w:p w14:paraId="01FCAA63" w14:textId="6E8B917F" w:rsidR="00833D2A" w:rsidRPr="001E0A02" w:rsidRDefault="00833D2A" w:rsidP="00833D2A">
          <w:pPr>
            <w:pStyle w:val="Header"/>
            <w:spacing w:before="60"/>
            <w:rPr>
              <w:rFonts w:ascii="Arial" w:hAnsi="Arial" w:cs="Arial"/>
              <w:color w:val="FF0000"/>
              <w:szCs w:val="22"/>
            </w:rPr>
          </w:pPr>
        </w:p>
      </w:tc>
    </w:tr>
    <w:tr w:rsidR="001C4D96" w:rsidRPr="004F266E" w14:paraId="07B24E4A" w14:textId="77777777" w:rsidTr="00492C57">
      <w:trPr>
        <w:trHeight w:val="708"/>
      </w:trPr>
      <w:tc>
        <w:tcPr>
          <w:tcW w:w="5849" w:type="dxa"/>
          <w:vMerge/>
          <w:shd w:val="clear" w:color="auto" w:fill="auto"/>
        </w:tcPr>
        <w:p w14:paraId="77E26788" w14:textId="77777777" w:rsidR="001C4D96" w:rsidRPr="00374227" w:rsidRDefault="001C4D96" w:rsidP="008C3634">
          <w:pPr>
            <w:pStyle w:val="Header"/>
          </w:pPr>
        </w:p>
      </w:tc>
      <w:tc>
        <w:tcPr>
          <w:tcW w:w="3222" w:type="dxa"/>
          <w:shd w:val="clear" w:color="auto" w:fill="auto"/>
          <w:vAlign w:val="center"/>
        </w:tcPr>
        <w:p w14:paraId="43AABA1A" w14:textId="77777777" w:rsidR="001C4D96" w:rsidRPr="001E0A02" w:rsidRDefault="001C4D96" w:rsidP="008C3634">
          <w:pPr>
            <w:pStyle w:val="Header"/>
            <w:rPr>
              <w:rFonts w:ascii="Arial" w:hAnsi="Arial" w:cs="Arial"/>
              <w:b/>
              <w:color w:val="FF0000"/>
              <w:szCs w:val="22"/>
            </w:rPr>
          </w:pPr>
        </w:p>
      </w:tc>
    </w:tr>
  </w:tbl>
  <w:p w14:paraId="5E72345D" w14:textId="77777777" w:rsidR="001C4D96" w:rsidRPr="0021114E" w:rsidRDefault="001C4D96">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7D3C"/>
    <w:multiLevelType w:val="multilevel"/>
    <w:tmpl w:val="75C6CBD6"/>
    <w:lvl w:ilvl="0">
      <w:start w:val="20"/>
      <w:numFmt w:val="decimal"/>
      <w:lvlText w:val="%1"/>
      <w:lvlJc w:val="left"/>
      <w:pPr>
        <w:ind w:left="420" w:hanging="420"/>
      </w:pPr>
      <w:rPr>
        <w:rFonts w:ascii="Frutiger 45 Light" w:hAnsi="Frutiger 45 Light" w:cs="Times New Roman" w:hint="default"/>
      </w:rPr>
    </w:lvl>
    <w:lvl w:ilvl="1">
      <w:start w:val="1"/>
      <w:numFmt w:val="decimal"/>
      <w:lvlText w:val="%1.%2"/>
      <w:lvlJc w:val="left"/>
      <w:pPr>
        <w:ind w:left="420" w:hanging="420"/>
      </w:pPr>
      <w:rPr>
        <w:rFonts w:ascii="Frutiger 45 Light" w:hAnsi="Frutiger 45 Light" w:cs="Times New Roman" w:hint="default"/>
      </w:rPr>
    </w:lvl>
    <w:lvl w:ilvl="2">
      <w:start w:val="1"/>
      <w:numFmt w:val="decimal"/>
      <w:lvlText w:val="%1.%2.%3"/>
      <w:lvlJc w:val="left"/>
      <w:pPr>
        <w:ind w:left="720" w:hanging="720"/>
      </w:pPr>
      <w:rPr>
        <w:rFonts w:ascii="Frutiger 45 Light" w:hAnsi="Frutiger 45 Light" w:cs="Times New Roman" w:hint="default"/>
      </w:rPr>
    </w:lvl>
    <w:lvl w:ilvl="3">
      <w:start w:val="1"/>
      <w:numFmt w:val="decimal"/>
      <w:lvlText w:val="%1.%2.%3.%4"/>
      <w:lvlJc w:val="left"/>
      <w:pPr>
        <w:ind w:left="720" w:hanging="720"/>
      </w:pPr>
      <w:rPr>
        <w:rFonts w:ascii="Frutiger 45 Light" w:hAnsi="Frutiger 45 Light" w:cs="Times New Roman" w:hint="default"/>
      </w:rPr>
    </w:lvl>
    <w:lvl w:ilvl="4">
      <w:start w:val="1"/>
      <w:numFmt w:val="decimal"/>
      <w:lvlText w:val="%1.%2.%3.%4.%5"/>
      <w:lvlJc w:val="left"/>
      <w:pPr>
        <w:ind w:left="1080" w:hanging="1080"/>
      </w:pPr>
      <w:rPr>
        <w:rFonts w:ascii="Frutiger 45 Light" w:hAnsi="Frutiger 45 Light" w:cs="Times New Roman" w:hint="default"/>
      </w:rPr>
    </w:lvl>
    <w:lvl w:ilvl="5">
      <w:start w:val="1"/>
      <w:numFmt w:val="decimal"/>
      <w:lvlText w:val="%1.%2.%3.%4.%5.%6"/>
      <w:lvlJc w:val="left"/>
      <w:pPr>
        <w:ind w:left="1080" w:hanging="1080"/>
      </w:pPr>
      <w:rPr>
        <w:rFonts w:ascii="Frutiger 45 Light" w:hAnsi="Frutiger 45 Light" w:cs="Times New Roman" w:hint="default"/>
      </w:rPr>
    </w:lvl>
    <w:lvl w:ilvl="6">
      <w:start w:val="1"/>
      <w:numFmt w:val="decimal"/>
      <w:lvlText w:val="%1.%2.%3.%4.%5.%6.%7"/>
      <w:lvlJc w:val="left"/>
      <w:pPr>
        <w:ind w:left="1440" w:hanging="1440"/>
      </w:pPr>
      <w:rPr>
        <w:rFonts w:ascii="Frutiger 45 Light" w:hAnsi="Frutiger 45 Light" w:cs="Times New Roman" w:hint="default"/>
      </w:rPr>
    </w:lvl>
    <w:lvl w:ilvl="7">
      <w:start w:val="1"/>
      <w:numFmt w:val="decimal"/>
      <w:lvlText w:val="%1.%2.%3.%4.%5.%6.%7.%8"/>
      <w:lvlJc w:val="left"/>
      <w:pPr>
        <w:ind w:left="1440" w:hanging="1440"/>
      </w:pPr>
      <w:rPr>
        <w:rFonts w:ascii="Frutiger 45 Light" w:hAnsi="Frutiger 45 Light" w:cs="Times New Roman" w:hint="default"/>
      </w:rPr>
    </w:lvl>
    <w:lvl w:ilvl="8">
      <w:start w:val="1"/>
      <w:numFmt w:val="decimal"/>
      <w:lvlText w:val="%1.%2.%3.%4.%5.%6.%7.%8.%9"/>
      <w:lvlJc w:val="left"/>
      <w:pPr>
        <w:ind w:left="1800" w:hanging="1800"/>
      </w:pPr>
      <w:rPr>
        <w:rFonts w:ascii="Frutiger 45 Light" w:hAnsi="Frutiger 45 Light" w:cs="Times New Roman" w:hint="default"/>
      </w:rPr>
    </w:lvl>
  </w:abstractNum>
  <w:abstractNum w:abstractNumId="1" w15:restartNumberingAfterBreak="0">
    <w:nsid w:val="07C24600"/>
    <w:multiLevelType w:val="multilevel"/>
    <w:tmpl w:val="570A9242"/>
    <w:lvl w:ilvl="0">
      <w:start w:val="7"/>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2" w15:restartNumberingAfterBreak="0">
    <w:nsid w:val="12A86C1E"/>
    <w:multiLevelType w:val="multilevel"/>
    <w:tmpl w:val="2A06A2AE"/>
    <w:lvl w:ilvl="0">
      <w:start w:val="21"/>
      <w:numFmt w:val="decimal"/>
      <w:lvlText w:val="%1"/>
      <w:lvlJc w:val="left"/>
      <w:pPr>
        <w:ind w:left="390" w:hanging="390"/>
      </w:pPr>
      <w:rPr>
        <w:rFonts w:ascii="Frutiger 45 Light" w:hAnsi="Frutiger 45 Light" w:cs="Times New Roman" w:hint="default"/>
      </w:rPr>
    </w:lvl>
    <w:lvl w:ilvl="1">
      <w:start w:val="1"/>
      <w:numFmt w:val="decimal"/>
      <w:lvlText w:val="%1.%2"/>
      <w:lvlJc w:val="left"/>
      <w:pPr>
        <w:ind w:left="390" w:hanging="390"/>
      </w:pPr>
      <w:rPr>
        <w:rFonts w:ascii="Arial" w:hAnsi="Arial" w:cs="Arial" w:hint="default"/>
      </w:rPr>
    </w:lvl>
    <w:lvl w:ilvl="2">
      <w:start w:val="1"/>
      <w:numFmt w:val="decimal"/>
      <w:lvlText w:val="%1.%2.%3"/>
      <w:lvlJc w:val="left"/>
      <w:pPr>
        <w:ind w:left="720" w:hanging="720"/>
      </w:pPr>
      <w:rPr>
        <w:rFonts w:ascii="Frutiger 45 Light" w:hAnsi="Frutiger 45 Light" w:cs="Times New Roman" w:hint="default"/>
      </w:rPr>
    </w:lvl>
    <w:lvl w:ilvl="3">
      <w:start w:val="1"/>
      <w:numFmt w:val="decimal"/>
      <w:lvlText w:val="%1.%2.%3.%4"/>
      <w:lvlJc w:val="left"/>
      <w:pPr>
        <w:ind w:left="720" w:hanging="720"/>
      </w:pPr>
      <w:rPr>
        <w:rFonts w:ascii="Frutiger 45 Light" w:hAnsi="Frutiger 45 Light" w:cs="Times New Roman" w:hint="default"/>
      </w:rPr>
    </w:lvl>
    <w:lvl w:ilvl="4">
      <w:start w:val="1"/>
      <w:numFmt w:val="decimal"/>
      <w:lvlText w:val="%1.%2.%3.%4.%5"/>
      <w:lvlJc w:val="left"/>
      <w:pPr>
        <w:ind w:left="1080" w:hanging="1080"/>
      </w:pPr>
      <w:rPr>
        <w:rFonts w:ascii="Frutiger 45 Light" w:hAnsi="Frutiger 45 Light" w:cs="Times New Roman" w:hint="default"/>
      </w:rPr>
    </w:lvl>
    <w:lvl w:ilvl="5">
      <w:start w:val="1"/>
      <w:numFmt w:val="decimal"/>
      <w:lvlText w:val="%1.%2.%3.%4.%5.%6"/>
      <w:lvlJc w:val="left"/>
      <w:pPr>
        <w:ind w:left="1080" w:hanging="1080"/>
      </w:pPr>
      <w:rPr>
        <w:rFonts w:ascii="Frutiger 45 Light" w:hAnsi="Frutiger 45 Light" w:cs="Times New Roman" w:hint="default"/>
      </w:rPr>
    </w:lvl>
    <w:lvl w:ilvl="6">
      <w:start w:val="1"/>
      <w:numFmt w:val="decimal"/>
      <w:lvlText w:val="%1.%2.%3.%4.%5.%6.%7"/>
      <w:lvlJc w:val="left"/>
      <w:pPr>
        <w:ind w:left="1440" w:hanging="1440"/>
      </w:pPr>
      <w:rPr>
        <w:rFonts w:ascii="Frutiger 45 Light" w:hAnsi="Frutiger 45 Light" w:cs="Times New Roman" w:hint="default"/>
      </w:rPr>
    </w:lvl>
    <w:lvl w:ilvl="7">
      <w:start w:val="1"/>
      <w:numFmt w:val="decimal"/>
      <w:lvlText w:val="%1.%2.%3.%4.%5.%6.%7.%8"/>
      <w:lvlJc w:val="left"/>
      <w:pPr>
        <w:ind w:left="1440" w:hanging="1440"/>
      </w:pPr>
      <w:rPr>
        <w:rFonts w:ascii="Frutiger 45 Light" w:hAnsi="Frutiger 45 Light" w:cs="Times New Roman" w:hint="default"/>
      </w:rPr>
    </w:lvl>
    <w:lvl w:ilvl="8">
      <w:start w:val="1"/>
      <w:numFmt w:val="decimal"/>
      <w:lvlText w:val="%1.%2.%3.%4.%5.%6.%7.%8.%9"/>
      <w:lvlJc w:val="left"/>
      <w:pPr>
        <w:ind w:left="1800" w:hanging="1800"/>
      </w:pPr>
      <w:rPr>
        <w:rFonts w:ascii="Frutiger 45 Light" w:hAnsi="Frutiger 45 Light" w:cs="Times New Roman" w:hint="default"/>
      </w:rPr>
    </w:lvl>
  </w:abstractNum>
  <w:abstractNum w:abstractNumId="3" w15:restartNumberingAfterBreak="0">
    <w:nsid w:val="17E02840"/>
    <w:multiLevelType w:val="multilevel"/>
    <w:tmpl w:val="8EE438BC"/>
    <w:lvl w:ilvl="0">
      <w:start w:val="2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3F23129"/>
    <w:multiLevelType w:val="multilevel"/>
    <w:tmpl w:val="0088D72C"/>
    <w:lvl w:ilvl="0">
      <w:start w:val="10"/>
      <w:numFmt w:val="decimal"/>
      <w:lvlText w:val="%1"/>
      <w:lvlJc w:val="left"/>
      <w:pPr>
        <w:ind w:left="390" w:hanging="390"/>
      </w:pPr>
      <w:rPr>
        <w:rFonts w:ascii="Frutiger 45 Light" w:hAnsi="Frutiger 45 Light" w:cs="Times New Roman" w:hint="default"/>
      </w:rPr>
    </w:lvl>
    <w:lvl w:ilvl="1">
      <w:start w:val="1"/>
      <w:numFmt w:val="decimal"/>
      <w:lvlText w:val="%1.%2"/>
      <w:lvlJc w:val="left"/>
      <w:pPr>
        <w:ind w:left="390" w:hanging="390"/>
      </w:pPr>
      <w:rPr>
        <w:rFonts w:ascii="Arial" w:hAnsi="Arial" w:cs="Arial" w:hint="default"/>
      </w:rPr>
    </w:lvl>
    <w:lvl w:ilvl="2">
      <w:start w:val="1"/>
      <w:numFmt w:val="decimal"/>
      <w:lvlText w:val="%1.%2.%3"/>
      <w:lvlJc w:val="left"/>
      <w:pPr>
        <w:ind w:left="720" w:hanging="720"/>
      </w:pPr>
      <w:rPr>
        <w:rFonts w:ascii="Frutiger 45 Light" w:hAnsi="Frutiger 45 Light" w:cs="Times New Roman" w:hint="default"/>
      </w:rPr>
    </w:lvl>
    <w:lvl w:ilvl="3">
      <w:start w:val="1"/>
      <w:numFmt w:val="decimal"/>
      <w:lvlText w:val="%1.%2.%3.%4"/>
      <w:lvlJc w:val="left"/>
      <w:pPr>
        <w:ind w:left="720" w:hanging="720"/>
      </w:pPr>
      <w:rPr>
        <w:rFonts w:ascii="Frutiger 45 Light" w:hAnsi="Frutiger 45 Light" w:cs="Times New Roman" w:hint="default"/>
      </w:rPr>
    </w:lvl>
    <w:lvl w:ilvl="4">
      <w:start w:val="1"/>
      <w:numFmt w:val="decimal"/>
      <w:lvlText w:val="%1.%2.%3.%4.%5"/>
      <w:lvlJc w:val="left"/>
      <w:pPr>
        <w:ind w:left="1080" w:hanging="1080"/>
      </w:pPr>
      <w:rPr>
        <w:rFonts w:ascii="Frutiger 45 Light" w:hAnsi="Frutiger 45 Light" w:cs="Times New Roman" w:hint="default"/>
      </w:rPr>
    </w:lvl>
    <w:lvl w:ilvl="5">
      <w:start w:val="1"/>
      <w:numFmt w:val="decimal"/>
      <w:lvlText w:val="%1.%2.%3.%4.%5.%6"/>
      <w:lvlJc w:val="left"/>
      <w:pPr>
        <w:ind w:left="1080" w:hanging="1080"/>
      </w:pPr>
      <w:rPr>
        <w:rFonts w:ascii="Frutiger 45 Light" w:hAnsi="Frutiger 45 Light" w:cs="Times New Roman" w:hint="default"/>
      </w:rPr>
    </w:lvl>
    <w:lvl w:ilvl="6">
      <w:start w:val="1"/>
      <w:numFmt w:val="decimal"/>
      <w:lvlText w:val="%1.%2.%3.%4.%5.%6.%7"/>
      <w:lvlJc w:val="left"/>
      <w:pPr>
        <w:ind w:left="1440" w:hanging="1440"/>
      </w:pPr>
      <w:rPr>
        <w:rFonts w:ascii="Frutiger 45 Light" w:hAnsi="Frutiger 45 Light" w:cs="Times New Roman" w:hint="default"/>
      </w:rPr>
    </w:lvl>
    <w:lvl w:ilvl="7">
      <w:start w:val="1"/>
      <w:numFmt w:val="decimal"/>
      <w:lvlText w:val="%1.%2.%3.%4.%5.%6.%7.%8"/>
      <w:lvlJc w:val="left"/>
      <w:pPr>
        <w:ind w:left="1440" w:hanging="1440"/>
      </w:pPr>
      <w:rPr>
        <w:rFonts w:ascii="Frutiger 45 Light" w:hAnsi="Frutiger 45 Light" w:cs="Times New Roman" w:hint="default"/>
      </w:rPr>
    </w:lvl>
    <w:lvl w:ilvl="8">
      <w:start w:val="1"/>
      <w:numFmt w:val="decimal"/>
      <w:lvlText w:val="%1.%2.%3.%4.%5.%6.%7.%8.%9"/>
      <w:lvlJc w:val="left"/>
      <w:pPr>
        <w:ind w:left="1800" w:hanging="1800"/>
      </w:pPr>
      <w:rPr>
        <w:rFonts w:ascii="Frutiger 45 Light" w:hAnsi="Frutiger 45 Light" w:cs="Times New Roman" w:hint="default"/>
      </w:rPr>
    </w:lvl>
  </w:abstractNum>
  <w:abstractNum w:abstractNumId="5" w15:restartNumberingAfterBreak="0">
    <w:nsid w:val="4ABE2B85"/>
    <w:multiLevelType w:val="hybridMultilevel"/>
    <w:tmpl w:val="7F6271D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242ED1"/>
    <w:multiLevelType w:val="hybridMultilevel"/>
    <w:tmpl w:val="9528994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316FF2"/>
    <w:multiLevelType w:val="multilevel"/>
    <w:tmpl w:val="E5BE5B9E"/>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F1F2F88"/>
    <w:multiLevelType w:val="hybridMultilevel"/>
    <w:tmpl w:val="F3161668"/>
    <w:lvl w:ilvl="0" w:tplc="F14C9BD6">
      <w:start w:val="1"/>
      <w:numFmt w:val="decimal"/>
      <w:lvlText w:val="%1."/>
      <w:lvlJc w:val="left"/>
      <w:pPr>
        <w:ind w:left="92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3"/>
  </w:num>
  <w:num w:numId="5">
    <w:abstractNumId w:val="2"/>
  </w:num>
  <w:num w:numId="6">
    <w:abstractNumId w:val="4"/>
  </w:num>
  <w:num w:numId="7">
    <w:abstractNumId w:val="1"/>
  </w:num>
  <w:num w:numId="8">
    <w:abstractNumId w:val="7"/>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47"/>
    <w:rsid w:val="00040B18"/>
    <w:rsid w:val="00047D47"/>
    <w:rsid w:val="000C21DB"/>
    <w:rsid w:val="000C4D3E"/>
    <w:rsid w:val="000D087E"/>
    <w:rsid w:val="000E30FF"/>
    <w:rsid w:val="0011526C"/>
    <w:rsid w:val="00125667"/>
    <w:rsid w:val="001669E3"/>
    <w:rsid w:val="001C2FFF"/>
    <w:rsid w:val="001C4D96"/>
    <w:rsid w:val="001E0A02"/>
    <w:rsid w:val="002138C8"/>
    <w:rsid w:val="0022008F"/>
    <w:rsid w:val="00282425"/>
    <w:rsid w:val="002A7DDD"/>
    <w:rsid w:val="002D4E48"/>
    <w:rsid w:val="002F21B3"/>
    <w:rsid w:val="0034234B"/>
    <w:rsid w:val="00344CC6"/>
    <w:rsid w:val="003B70C0"/>
    <w:rsid w:val="003D6F3E"/>
    <w:rsid w:val="0040156D"/>
    <w:rsid w:val="0040499B"/>
    <w:rsid w:val="00405479"/>
    <w:rsid w:val="00476117"/>
    <w:rsid w:val="00492C57"/>
    <w:rsid w:val="004D1723"/>
    <w:rsid w:val="00515EAD"/>
    <w:rsid w:val="0051694E"/>
    <w:rsid w:val="00582B12"/>
    <w:rsid w:val="00673E2F"/>
    <w:rsid w:val="00677E7D"/>
    <w:rsid w:val="006A167E"/>
    <w:rsid w:val="006E20E1"/>
    <w:rsid w:val="0072269F"/>
    <w:rsid w:val="0072746B"/>
    <w:rsid w:val="0073649B"/>
    <w:rsid w:val="007561A8"/>
    <w:rsid w:val="007E68FC"/>
    <w:rsid w:val="007E6F44"/>
    <w:rsid w:val="00825AB9"/>
    <w:rsid w:val="00833D2A"/>
    <w:rsid w:val="00834D66"/>
    <w:rsid w:val="00847631"/>
    <w:rsid w:val="008558E8"/>
    <w:rsid w:val="008666CF"/>
    <w:rsid w:val="00896F19"/>
    <w:rsid w:val="008A1790"/>
    <w:rsid w:val="008B4209"/>
    <w:rsid w:val="008B6081"/>
    <w:rsid w:val="008C3634"/>
    <w:rsid w:val="009B6EE0"/>
    <w:rsid w:val="009D72B2"/>
    <w:rsid w:val="009E044D"/>
    <w:rsid w:val="00A5418D"/>
    <w:rsid w:val="00AA4196"/>
    <w:rsid w:val="00B30D18"/>
    <w:rsid w:val="00B42B92"/>
    <w:rsid w:val="00BC179D"/>
    <w:rsid w:val="00BC7F15"/>
    <w:rsid w:val="00BD2E4B"/>
    <w:rsid w:val="00C357EC"/>
    <w:rsid w:val="00C7319F"/>
    <w:rsid w:val="00CF4DDC"/>
    <w:rsid w:val="00D93A62"/>
    <w:rsid w:val="00E0669B"/>
    <w:rsid w:val="00E36569"/>
    <w:rsid w:val="00E5064D"/>
    <w:rsid w:val="00E97633"/>
    <w:rsid w:val="00EB1D37"/>
    <w:rsid w:val="00F22949"/>
    <w:rsid w:val="00F37EED"/>
    <w:rsid w:val="00F457DC"/>
    <w:rsid w:val="00F55712"/>
    <w:rsid w:val="00F55C74"/>
    <w:rsid w:val="00F57199"/>
    <w:rsid w:val="00F61231"/>
    <w:rsid w:val="00FA7D95"/>
    <w:rsid w:val="00FC07EB"/>
    <w:rsid w:val="00FD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57B949"/>
  <w15:docId w15:val="{A72EE30D-A92D-4D83-9182-CA595DBD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D47"/>
    <w:pPr>
      <w:spacing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7D47"/>
    <w:pPr>
      <w:tabs>
        <w:tab w:val="center" w:pos="4153"/>
        <w:tab w:val="right" w:pos="8306"/>
      </w:tabs>
    </w:pPr>
  </w:style>
  <w:style w:type="character" w:customStyle="1" w:styleId="HeaderChar">
    <w:name w:val="Header Char"/>
    <w:basedOn w:val="DefaultParagraphFont"/>
    <w:link w:val="Header"/>
    <w:rsid w:val="00047D47"/>
    <w:rPr>
      <w:rFonts w:ascii="Frutiger 45 Light" w:eastAsia="Times New Roman" w:hAnsi="Frutiger 45 Light" w:cs="Times New Roman"/>
      <w:szCs w:val="20"/>
      <w:lang w:eastAsia="en-GB"/>
    </w:rPr>
  </w:style>
  <w:style w:type="paragraph" w:styleId="Footer">
    <w:name w:val="footer"/>
    <w:basedOn w:val="Normal"/>
    <w:link w:val="FooterChar"/>
    <w:rsid w:val="00047D47"/>
    <w:pPr>
      <w:tabs>
        <w:tab w:val="center" w:pos="4153"/>
        <w:tab w:val="right" w:pos="8306"/>
      </w:tabs>
    </w:pPr>
  </w:style>
  <w:style w:type="character" w:customStyle="1" w:styleId="FooterChar">
    <w:name w:val="Footer Char"/>
    <w:basedOn w:val="DefaultParagraphFont"/>
    <w:link w:val="Footer"/>
    <w:rsid w:val="00047D47"/>
    <w:rPr>
      <w:rFonts w:ascii="Frutiger 45 Light" w:eastAsia="Times New Roman" w:hAnsi="Frutiger 45 Light" w:cs="Times New Roman"/>
      <w:szCs w:val="20"/>
      <w:lang w:eastAsia="en-GB"/>
    </w:rPr>
  </w:style>
  <w:style w:type="paragraph" w:customStyle="1" w:styleId="MainText">
    <w:name w:val="Main Text"/>
    <w:basedOn w:val="Normal"/>
    <w:rsid w:val="00047D47"/>
    <w:pPr>
      <w:spacing w:line="280" w:lineRule="exact"/>
    </w:pPr>
  </w:style>
  <w:style w:type="paragraph" w:customStyle="1" w:styleId="LGAItemNoHeading">
    <w:name w:val="LGA Item No Heading"/>
    <w:basedOn w:val="MainText"/>
    <w:rsid w:val="00047D47"/>
    <w:pPr>
      <w:spacing w:before="600" w:after="240"/>
    </w:pPr>
    <w:rPr>
      <w:rFonts w:ascii="Frutiger 55 Roman" w:hAnsi="Frutiger 55 Roman"/>
      <w:b/>
      <w:sz w:val="32"/>
    </w:rPr>
  </w:style>
  <w:style w:type="character" w:styleId="Hyperlink">
    <w:name w:val="Hyperlink"/>
    <w:basedOn w:val="DefaultParagraphFont"/>
    <w:rsid w:val="00047D47"/>
    <w:rPr>
      <w:color w:val="0000FF"/>
      <w:u w:val="single"/>
    </w:rPr>
  </w:style>
  <w:style w:type="table" w:styleId="TableGrid">
    <w:name w:val="Table Grid"/>
    <w:basedOn w:val="TableNormal"/>
    <w:rsid w:val="00047D47"/>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
    <w:basedOn w:val="Normal"/>
    <w:link w:val="ListParagraphChar"/>
    <w:uiPriority w:val="34"/>
    <w:qFormat/>
    <w:rsid w:val="00047D47"/>
    <w:pPr>
      <w:ind w:left="720"/>
    </w:pPr>
  </w:style>
  <w:style w:type="character" w:customStyle="1" w:styleId="ListParagraphChar">
    <w:name w:val="List Paragraph Char"/>
    <w:aliases w:val="Bullet 1 Char,Numbered Para 1 Char,Dot pt Char,No Spacing1 Char,List Paragraph Char Char Char Char,Indicator Text Char,List Paragraph1 Char"/>
    <w:basedOn w:val="DefaultParagraphFont"/>
    <w:link w:val="ListParagraph"/>
    <w:uiPriority w:val="34"/>
    <w:locked/>
    <w:rsid w:val="00047D47"/>
    <w:rPr>
      <w:rFonts w:ascii="Frutiger 45 Light" w:eastAsia="Times New Roman" w:hAnsi="Frutiger 45 Light" w:cs="Times New Roman"/>
      <w:szCs w:val="20"/>
      <w:lang w:eastAsia="en-GB"/>
    </w:rPr>
  </w:style>
  <w:style w:type="paragraph" w:customStyle="1" w:styleId="Default">
    <w:name w:val="Default"/>
    <w:rsid w:val="00047D47"/>
    <w:pPr>
      <w:autoSpaceDE w:val="0"/>
      <w:autoSpaceDN w:val="0"/>
      <w:adjustRightInd w:val="0"/>
      <w:spacing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rsid w:val="00047D47"/>
    <w:rPr>
      <w:sz w:val="20"/>
    </w:rPr>
  </w:style>
  <w:style w:type="character" w:customStyle="1" w:styleId="FootnoteTextChar">
    <w:name w:val="Footnote Text Char"/>
    <w:basedOn w:val="DefaultParagraphFont"/>
    <w:link w:val="FootnoteText"/>
    <w:rsid w:val="00047D47"/>
    <w:rPr>
      <w:rFonts w:ascii="Frutiger 45 Light" w:eastAsia="Times New Roman" w:hAnsi="Frutiger 45 Light" w:cs="Times New Roman"/>
      <w:sz w:val="20"/>
      <w:szCs w:val="20"/>
      <w:lang w:eastAsia="en-GB"/>
    </w:rPr>
  </w:style>
  <w:style w:type="character" w:styleId="FootnoteReference">
    <w:name w:val="footnote reference"/>
    <w:basedOn w:val="DefaultParagraphFont"/>
    <w:rsid w:val="00047D47"/>
    <w:rPr>
      <w:vertAlign w:val="superscript"/>
    </w:rPr>
  </w:style>
  <w:style w:type="paragraph" w:styleId="BalloonText">
    <w:name w:val="Balloon Text"/>
    <w:basedOn w:val="Normal"/>
    <w:link w:val="BalloonTextChar"/>
    <w:uiPriority w:val="99"/>
    <w:semiHidden/>
    <w:unhideWhenUsed/>
    <w:rsid w:val="00047D47"/>
    <w:rPr>
      <w:rFonts w:ascii="Tahoma" w:hAnsi="Tahoma" w:cs="Tahoma"/>
      <w:sz w:val="16"/>
      <w:szCs w:val="16"/>
    </w:rPr>
  </w:style>
  <w:style w:type="character" w:customStyle="1" w:styleId="BalloonTextChar">
    <w:name w:val="Balloon Text Char"/>
    <w:basedOn w:val="DefaultParagraphFont"/>
    <w:link w:val="BalloonText"/>
    <w:uiPriority w:val="99"/>
    <w:semiHidden/>
    <w:rsid w:val="00047D47"/>
    <w:rPr>
      <w:rFonts w:ascii="Tahoma" w:eastAsia="Times New Roman" w:hAnsi="Tahoma" w:cs="Tahoma"/>
      <w:sz w:val="16"/>
      <w:szCs w:val="16"/>
      <w:lang w:eastAsia="en-GB"/>
    </w:rPr>
  </w:style>
  <w:style w:type="paragraph" w:styleId="PlainText">
    <w:name w:val="Plain Text"/>
    <w:basedOn w:val="Normal"/>
    <w:link w:val="PlainTextChar"/>
    <w:uiPriority w:val="99"/>
    <w:unhideWhenUsed/>
    <w:rsid w:val="007561A8"/>
    <w:rPr>
      <w:rFonts w:ascii="Arial" w:eastAsiaTheme="minorHAnsi" w:hAnsi="Arial" w:cs="Consolas"/>
      <w:szCs w:val="21"/>
      <w:lang w:eastAsia="en-US"/>
    </w:rPr>
  </w:style>
  <w:style w:type="character" w:customStyle="1" w:styleId="PlainTextChar">
    <w:name w:val="Plain Text Char"/>
    <w:basedOn w:val="DefaultParagraphFont"/>
    <w:link w:val="PlainText"/>
    <w:uiPriority w:val="99"/>
    <w:rsid w:val="007561A8"/>
    <w:rPr>
      <w:rFonts w:ascii="Arial" w:hAnsi="Arial" w:cs="Consolas"/>
      <w:szCs w:val="21"/>
    </w:rPr>
  </w:style>
  <w:style w:type="character" w:styleId="CommentReference">
    <w:name w:val="annotation reference"/>
    <w:basedOn w:val="DefaultParagraphFont"/>
    <w:uiPriority w:val="99"/>
    <w:semiHidden/>
    <w:unhideWhenUsed/>
    <w:rsid w:val="007561A8"/>
    <w:rPr>
      <w:sz w:val="16"/>
      <w:szCs w:val="16"/>
    </w:rPr>
  </w:style>
  <w:style w:type="paragraph" w:styleId="CommentText">
    <w:name w:val="annotation text"/>
    <w:basedOn w:val="Normal"/>
    <w:link w:val="CommentTextChar"/>
    <w:uiPriority w:val="99"/>
    <w:semiHidden/>
    <w:unhideWhenUsed/>
    <w:rsid w:val="007561A8"/>
    <w:rPr>
      <w:rFonts w:ascii="Calibri" w:eastAsia="Calibri" w:hAnsi="Calibri"/>
      <w:sz w:val="20"/>
      <w:lang w:eastAsia="en-US"/>
    </w:rPr>
  </w:style>
  <w:style w:type="character" w:customStyle="1" w:styleId="CommentTextChar">
    <w:name w:val="Comment Text Char"/>
    <w:basedOn w:val="DefaultParagraphFont"/>
    <w:link w:val="CommentText"/>
    <w:uiPriority w:val="99"/>
    <w:semiHidden/>
    <w:rsid w:val="007561A8"/>
    <w:rPr>
      <w:rFonts w:ascii="Calibri" w:eastAsia="Calibri" w:hAnsi="Calibri" w:cs="Times New Roman"/>
      <w:sz w:val="20"/>
      <w:szCs w:val="20"/>
    </w:rPr>
  </w:style>
  <w:style w:type="character" w:customStyle="1" w:styleId="A4">
    <w:name w:val="A4"/>
    <w:uiPriority w:val="99"/>
    <w:rsid w:val="007561A8"/>
    <w:rPr>
      <w:color w:val="000000"/>
    </w:rPr>
  </w:style>
  <w:style w:type="paragraph" w:styleId="CommentSubject">
    <w:name w:val="annotation subject"/>
    <w:basedOn w:val="CommentText"/>
    <w:next w:val="CommentText"/>
    <w:link w:val="CommentSubjectChar"/>
    <w:uiPriority w:val="99"/>
    <w:semiHidden/>
    <w:unhideWhenUsed/>
    <w:rsid w:val="00896F19"/>
    <w:rPr>
      <w:rFonts w:ascii="Frutiger 45 Light" w:eastAsia="Times New Roman" w:hAnsi="Frutiger 45 Light"/>
      <w:b/>
      <w:bCs/>
      <w:lang w:eastAsia="en-GB"/>
    </w:rPr>
  </w:style>
  <w:style w:type="character" w:customStyle="1" w:styleId="CommentSubjectChar">
    <w:name w:val="Comment Subject Char"/>
    <w:basedOn w:val="CommentTextChar"/>
    <w:link w:val="CommentSubject"/>
    <w:uiPriority w:val="99"/>
    <w:semiHidden/>
    <w:rsid w:val="00896F19"/>
    <w:rPr>
      <w:rFonts w:ascii="Frutiger 45 Light" w:eastAsia="Times New Roman" w:hAnsi="Frutiger 45 Ligh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local.gov.uk/economy/-/journal_content/56/10180/7638188/ARTICL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sbir.jhas@local.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5285D34CA2D94583D25EDBFD19DE56" ma:contentTypeVersion="4" ma:contentTypeDescription="Create a new document." ma:contentTypeScope="" ma:versionID="90dd4b90c6475a902a4fab040398c7c0">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97B2F-143E-4735-AAD4-58E67739EF64}">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8febe6a-14d9-43ab-83c3-c48f478fa47c"/>
    <ds:schemaRef ds:uri="1c8a0e75-f4bc-4eb4-8ed0-578eaea9e1ca"/>
    <ds:schemaRef ds:uri="http://www.w3.org/XML/1998/namespace"/>
  </ds:schemaRefs>
</ds:datastoreItem>
</file>

<file path=customXml/itemProps2.xml><?xml version="1.0" encoding="utf-8"?>
<ds:datastoreItem xmlns:ds="http://schemas.openxmlformats.org/officeDocument/2006/customXml" ds:itemID="{AA4FED15-BC9B-4FE4-9258-1B74B606DEDC}">
  <ds:schemaRefs>
    <ds:schemaRef ds:uri="http://schemas.microsoft.com/sharepoint/v3/contenttype/forms"/>
  </ds:schemaRefs>
</ds:datastoreItem>
</file>

<file path=customXml/itemProps3.xml><?xml version="1.0" encoding="utf-8"?>
<ds:datastoreItem xmlns:ds="http://schemas.openxmlformats.org/officeDocument/2006/customXml" ds:itemID="{14F79C61-700C-4DEB-B1BB-D5974F283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3EBBAF-AAA6-4577-9C63-205BF6F1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FC55C060</Template>
  <TotalTime>65</TotalTime>
  <Pages>5</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Shamplin-Hall</dc:creator>
  <cp:lastModifiedBy>Eleanor Reader-Moore</cp:lastModifiedBy>
  <cp:revision>6</cp:revision>
  <cp:lastPrinted>2015-10-05T08:16:00Z</cp:lastPrinted>
  <dcterms:created xsi:type="dcterms:W3CDTF">2016-03-11T16:14:00Z</dcterms:created>
  <dcterms:modified xsi:type="dcterms:W3CDTF">2016-03-15T17:01:00Z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0x0101001D5285D34CA2D94583D25EDBFD19DE56</vt:lpwstr>
  </property>
</Properties>
</file>